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5E" w:rsidRPr="00D335AF" w:rsidRDefault="00B7275E" w:rsidP="00E60A0A">
      <w:pPr>
        <w:jc w:val="center"/>
        <w:rPr>
          <w:sz w:val="36"/>
        </w:rPr>
      </w:pPr>
      <w:r w:rsidRPr="00D335AF">
        <w:rPr>
          <w:sz w:val="36"/>
        </w:rPr>
        <w:t>Zoology</w:t>
      </w:r>
      <w:r w:rsidR="00E60A0A" w:rsidRPr="00D335AF">
        <w:rPr>
          <w:sz w:val="36"/>
        </w:rPr>
        <w:t xml:space="preserve"> Study Guide</w:t>
      </w:r>
    </w:p>
    <w:p w:rsidR="00B7275E" w:rsidRPr="00B7275E" w:rsidRDefault="001E2AC4" w:rsidP="00B7275E">
      <w:pPr>
        <w:jc w:val="center"/>
        <w:rPr>
          <w:sz w:val="44"/>
        </w:rPr>
      </w:pPr>
      <w:r>
        <w:rPr>
          <w:sz w:val="44"/>
        </w:rPr>
        <w:t>Unit 3</w:t>
      </w:r>
      <w:r w:rsidR="00B7275E" w:rsidRPr="00B7275E">
        <w:rPr>
          <w:sz w:val="44"/>
        </w:rPr>
        <w:t xml:space="preserve">: </w:t>
      </w:r>
      <w:r>
        <w:rPr>
          <w:sz w:val="44"/>
        </w:rPr>
        <w:t>Home</w:t>
      </w:r>
      <w:r w:rsidR="00D335AF">
        <w:rPr>
          <w:sz w:val="44"/>
        </w:rPr>
        <w:t>o</w:t>
      </w:r>
      <w:r>
        <w:rPr>
          <w:sz w:val="44"/>
        </w:rPr>
        <w:t>stasis</w:t>
      </w:r>
    </w:p>
    <w:p w:rsidR="00B7275E" w:rsidRDefault="00B7275E"/>
    <w:p w:rsidR="00B7275E" w:rsidRDefault="00CB3C58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Homeostasis Intro</w:t>
      </w:r>
    </w:p>
    <w:p w:rsidR="00CB3C58" w:rsidRDefault="00CB3C58" w:rsidP="00B7275E">
      <w:r>
        <w:t xml:space="preserve">Know how homeostasis applies to: </w:t>
      </w:r>
    </w:p>
    <w:tbl>
      <w:tblPr>
        <w:tblStyle w:val="TableGrid"/>
        <w:tblW w:w="0" w:type="auto"/>
        <w:tblLook w:val="00BF"/>
      </w:tblPr>
      <w:tblGrid>
        <w:gridCol w:w="1942"/>
        <w:gridCol w:w="1496"/>
        <w:gridCol w:w="5778"/>
      </w:tblGrid>
      <w:tr w:rsidR="00CB3C58">
        <w:tc>
          <w:tcPr>
            <w:tcW w:w="1942" w:type="dxa"/>
          </w:tcPr>
          <w:p w:rsidR="00CB3C58" w:rsidRPr="00CB3C58" w:rsidRDefault="00CB3C58" w:rsidP="00CB3C58">
            <w:pPr>
              <w:spacing w:line="480" w:lineRule="auto"/>
              <w:jc w:val="center"/>
              <w:rPr>
                <w:b/>
                <w:sz w:val="36"/>
              </w:rPr>
            </w:pPr>
            <w:r w:rsidRPr="00CB3C58">
              <w:rPr>
                <w:b/>
                <w:sz w:val="36"/>
              </w:rPr>
              <w:t>System</w:t>
            </w:r>
          </w:p>
        </w:tc>
        <w:tc>
          <w:tcPr>
            <w:tcW w:w="1496" w:type="dxa"/>
          </w:tcPr>
          <w:p w:rsidR="00CB3C58" w:rsidRPr="00CB3C58" w:rsidRDefault="00CB3C58" w:rsidP="00D335AF">
            <w:pPr>
              <w:jc w:val="center"/>
              <w:rPr>
                <w:b/>
                <w:sz w:val="36"/>
              </w:rPr>
            </w:pPr>
            <w:r w:rsidRPr="00CB3C58">
              <w:rPr>
                <w:b/>
                <w:sz w:val="36"/>
              </w:rPr>
              <w:t>Main Organ</w:t>
            </w:r>
          </w:p>
        </w:tc>
        <w:tc>
          <w:tcPr>
            <w:tcW w:w="5778" w:type="dxa"/>
          </w:tcPr>
          <w:p w:rsidR="00CB3C58" w:rsidRPr="00CB3C58" w:rsidRDefault="00CB3C58" w:rsidP="00CB3C58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Homeostatic Mechanisms </w:t>
            </w:r>
          </w:p>
        </w:tc>
      </w:tr>
      <w:tr w:rsidR="00CB3C58">
        <w:tc>
          <w:tcPr>
            <w:tcW w:w="1942" w:type="dxa"/>
          </w:tcPr>
          <w:p w:rsidR="003B1243" w:rsidRDefault="00CB3C58" w:rsidP="00CB3C58">
            <w:pPr>
              <w:spacing w:line="480" w:lineRule="auto"/>
            </w:pPr>
            <w:r w:rsidRPr="00CB3C58">
              <w:t>•Body Temperature</w:t>
            </w:r>
          </w:p>
          <w:p w:rsidR="00CB3C58" w:rsidRPr="003B1243" w:rsidRDefault="003B1243" w:rsidP="00CB3C58">
            <w:pPr>
              <w:spacing w:line="480" w:lineRule="auto"/>
              <w:rPr>
                <w:sz w:val="16"/>
              </w:rPr>
            </w:pPr>
            <w:r w:rsidRPr="003B1243">
              <w:rPr>
                <w:sz w:val="16"/>
              </w:rPr>
              <w:t xml:space="preserve">(Specifically evaporative cooling) </w:t>
            </w:r>
          </w:p>
          <w:p w:rsidR="00CB3C58" w:rsidRPr="00CB3C58" w:rsidRDefault="00CB3C58" w:rsidP="00CB3C58">
            <w:pPr>
              <w:spacing w:line="480" w:lineRule="auto"/>
            </w:pPr>
          </w:p>
        </w:tc>
        <w:tc>
          <w:tcPr>
            <w:tcW w:w="1496" w:type="dxa"/>
          </w:tcPr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CB3C58" w:rsidRDefault="00CB3C58" w:rsidP="00D335AF">
            <w:pPr>
              <w:spacing w:line="480" w:lineRule="auto"/>
            </w:pPr>
          </w:p>
        </w:tc>
        <w:tc>
          <w:tcPr>
            <w:tcW w:w="5778" w:type="dxa"/>
          </w:tcPr>
          <w:p w:rsidR="00CB3C58" w:rsidRDefault="00CB3C58" w:rsidP="00CB3C58">
            <w:pPr>
              <w:spacing w:line="480" w:lineRule="auto"/>
            </w:pPr>
          </w:p>
        </w:tc>
      </w:tr>
      <w:tr w:rsidR="00CB3C58">
        <w:tc>
          <w:tcPr>
            <w:tcW w:w="1942" w:type="dxa"/>
          </w:tcPr>
          <w:p w:rsidR="00CB3C58" w:rsidRPr="00CB3C58" w:rsidRDefault="00CB3C58" w:rsidP="00CB3C58">
            <w:pPr>
              <w:spacing w:line="480" w:lineRule="auto"/>
            </w:pPr>
            <w:r w:rsidRPr="00CB3C58">
              <w:t>•Blood pressure</w:t>
            </w:r>
          </w:p>
          <w:p w:rsidR="00CB3C58" w:rsidRDefault="00CB3C58" w:rsidP="00CB3C58">
            <w:pPr>
              <w:spacing w:line="480" w:lineRule="auto"/>
            </w:pPr>
          </w:p>
        </w:tc>
        <w:tc>
          <w:tcPr>
            <w:tcW w:w="1496" w:type="dxa"/>
          </w:tcPr>
          <w:p w:rsidR="00BF10CD" w:rsidRDefault="00BF10CD" w:rsidP="00D335AF">
            <w:pPr>
              <w:spacing w:line="480" w:lineRule="auto"/>
            </w:pPr>
          </w:p>
          <w:p w:rsidR="00BF10CD" w:rsidRDefault="00BF10CD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CB3C58" w:rsidRDefault="00CB3C58" w:rsidP="00D335AF">
            <w:pPr>
              <w:spacing w:line="480" w:lineRule="auto"/>
            </w:pPr>
          </w:p>
        </w:tc>
        <w:tc>
          <w:tcPr>
            <w:tcW w:w="5778" w:type="dxa"/>
          </w:tcPr>
          <w:p w:rsidR="00CB3C58" w:rsidRDefault="00CB3C58" w:rsidP="00CB3C58">
            <w:pPr>
              <w:spacing w:line="480" w:lineRule="auto"/>
            </w:pPr>
          </w:p>
        </w:tc>
      </w:tr>
      <w:tr w:rsidR="00CB3C58">
        <w:tc>
          <w:tcPr>
            <w:tcW w:w="1942" w:type="dxa"/>
          </w:tcPr>
          <w:p w:rsidR="00CB3C58" w:rsidRPr="00CB3C58" w:rsidRDefault="00CB3C58" w:rsidP="00CB3C58">
            <w:pPr>
              <w:spacing w:line="480" w:lineRule="auto"/>
            </w:pPr>
            <w:r w:rsidRPr="00CB3C58">
              <w:t>•Blood pH</w:t>
            </w:r>
          </w:p>
          <w:p w:rsidR="00CB3C58" w:rsidRDefault="00CB3C58" w:rsidP="00CB3C58">
            <w:pPr>
              <w:spacing w:line="480" w:lineRule="auto"/>
            </w:pPr>
          </w:p>
        </w:tc>
        <w:tc>
          <w:tcPr>
            <w:tcW w:w="1496" w:type="dxa"/>
          </w:tcPr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CB3C58" w:rsidRDefault="00CB3C58" w:rsidP="00D335AF">
            <w:pPr>
              <w:spacing w:line="480" w:lineRule="auto"/>
            </w:pPr>
          </w:p>
        </w:tc>
        <w:tc>
          <w:tcPr>
            <w:tcW w:w="5778" w:type="dxa"/>
          </w:tcPr>
          <w:p w:rsidR="00CB3C58" w:rsidRDefault="00CB3C58" w:rsidP="00CB3C58">
            <w:pPr>
              <w:spacing w:line="480" w:lineRule="auto"/>
            </w:pPr>
          </w:p>
        </w:tc>
      </w:tr>
      <w:tr w:rsidR="00CB3C58">
        <w:tc>
          <w:tcPr>
            <w:tcW w:w="1942" w:type="dxa"/>
          </w:tcPr>
          <w:p w:rsidR="00CB3C58" w:rsidRDefault="00CB3C58" w:rsidP="00CB3C58">
            <w:pPr>
              <w:spacing w:line="480" w:lineRule="auto"/>
            </w:pPr>
            <w:proofErr w:type="spellStart"/>
            <w:r w:rsidRPr="00CB3C58">
              <w:t>Osmoregulation</w:t>
            </w:r>
            <w:proofErr w:type="spellEnd"/>
            <w:r w:rsidRPr="00CB3C58">
              <w:t>-Water balance</w:t>
            </w:r>
          </w:p>
          <w:p w:rsidR="00CB3C58" w:rsidRDefault="00CB3C58" w:rsidP="00CB3C58">
            <w:pPr>
              <w:spacing w:line="480" w:lineRule="auto"/>
            </w:pPr>
          </w:p>
        </w:tc>
        <w:tc>
          <w:tcPr>
            <w:tcW w:w="1496" w:type="dxa"/>
          </w:tcPr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CB3C58" w:rsidRDefault="00CB3C58" w:rsidP="00D335AF">
            <w:pPr>
              <w:spacing w:line="480" w:lineRule="auto"/>
            </w:pPr>
          </w:p>
        </w:tc>
        <w:tc>
          <w:tcPr>
            <w:tcW w:w="5778" w:type="dxa"/>
          </w:tcPr>
          <w:p w:rsidR="00CB3C58" w:rsidRDefault="00CB3C58" w:rsidP="00CB3C58">
            <w:pPr>
              <w:spacing w:line="480" w:lineRule="auto"/>
            </w:pPr>
          </w:p>
        </w:tc>
      </w:tr>
      <w:tr w:rsidR="00CB3C58">
        <w:tc>
          <w:tcPr>
            <w:tcW w:w="1942" w:type="dxa"/>
          </w:tcPr>
          <w:p w:rsidR="00CB3C58" w:rsidRDefault="00CB3C58" w:rsidP="00CB3C58">
            <w:pPr>
              <w:spacing w:line="480" w:lineRule="auto"/>
            </w:pPr>
            <w:r w:rsidRPr="00CB3C58">
              <w:t>•Blood glucose</w:t>
            </w:r>
          </w:p>
        </w:tc>
        <w:tc>
          <w:tcPr>
            <w:tcW w:w="1496" w:type="dxa"/>
          </w:tcPr>
          <w:p w:rsidR="00D335AF" w:rsidRDefault="00D335AF" w:rsidP="00D335AF">
            <w:pPr>
              <w:spacing w:line="480" w:lineRule="auto"/>
            </w:pPr>
          </w:p>
          <w:p w:rsidR="00D335AF" w:rsidRDefault="00D335AF" w:rsidP="00D335AF">
            <w:pPr>
              <w:spacing w:line="480" w:lineRule="auto"/>
            </w:pPr>
          </w:p>
          <w:p w:rsidR="00CB3C58" w:rsidRDefault="00CB3C58" w:rsidP="00D335AF">
            <w:pPr>
              <w:spacing w:line="480" w:lineRule="auto"/>
            </w:pPr>
          </w:p>
        </w:tc>
        <w:tc>
          <w:tcPr>
            <w:tcW w:w="5778" w:type="dxa"/>
          </w:tcPr>
          <w:p w:rsidR="00CB3C58" w:rsidRDefault="00CB3C58" w:rsidP="00CB3C58">
            <w:pPr>
              <w:spacing w:line="480" w:lineRule="auto"/>
            </w:pPr>
          </w:p>
        </w:tc>
      </w:tr>
    </w:tbl>
    <w:p w:rsidR="003674F4" w:rsidRDefault="003674F4" w:rsidP="00B7275E"/>
    <w:p w:rsidR="00CB3C58" w:rsidRDefault="00CB3C58" w:rsidP="00BF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Thermoregulatio</w:t>
      </w:r>
      <w:r w:rsidR="00BF10CD">
        <w:t>n</w:t>
      </w:r>
      <w:r>
        <w:t>:</w:t>
      </w:r>
    </w:p>
    <w:p w:rsidR="00AB4AD9" w:rsidRDefault="003B1243" w:rsidP="00AB4AD9">
      <w:pPr>
        <w:jc w:val="center"/>
      </w:pPr>
      <w:r>
        <w:t xml:space="preserve">1. </w:t>
      </w:r>
      <w:r w:rsidR="00CB3C58">
        <w:t>The compare and Contrast:</w:t>
      </w:r>
    </w:p>
    <w:tbl>
      <w:tblPr>
        <w:tblStyle w:val="TableGrid"/>
        <w:tblW w:w="0" w:type="auto"/>
        <w:tblLook w:val="00BF"/>
      </w:tblPr>
      <w:tblGrid>
        <w:gridCol w:w="4608"/>
        <w:gridCol w:w="4608"/>
      </w:tblGrid>
      <w:tr w:rsidR="00AB4AD9">
        <w:tc>
          <w:tcPr>
            <w:tcW w:w="4608" w:type="dxa"/>
          </w:tcPr>
          <w:p w:rsidR="00AB4AD9" w:rsidRPr="00AB4AD9" w:rsidRDefault="00AB4AD9" w:rsidP="00AB4AD9">
            <w:pPr>
              <w:jc w:val="center"/>
              <w:rPr>
                <w:b/>
                <w:sz w:val="36"/>
              </w:rPr>
            </w:pPr>
            <w:r w:rsidRPr="00AB4AD9">
              <w:rPr>
                <w:b/>
                <w:sz w:val="36"/>
              </w:rPr>
              <w:t>Homeothermy</w:t>
            </w:r>
          </w:p>
        </w:tc>
        <w:tc>
          <w:tcPr>
            <w:tcW w:w="4608" w:type="dxa"/>
          </w:tcPr>
          <w:p w:rsidR="00AB4AD9" w:rsidRPr="00AB4AD9" w:rsidRDefault="00AB4AD9" w:rsidP="00AB4AD9">
            <w:pPr>
              <w:jc w:val="center"/>
              <w:rPr>
                <w:b/>
                <w:sz w:val="36"/>
              </w:rPr>
            </w:pPr>
            <w:proofErr w:type="spellStart"/>
            <w:r w:rsidRPr="00AB4AD9">
              <w:rPr>
                <w:b/>
                <w:sz w:val="36"/>
              </w:rPr>
              <w:t>Pokilotherm</w:t>
            </w:r>
            <w:r>
              <w:rPr>
                <w:b/>
                <w:sz w:val="36"/>
              </w:rPr>
              <w:t>y</w:t>
            </w:r>
            <w:proofErr w:type="spellEnd"/>
          </w:p>
        </w:tc>
      </w:tr>
      <w:tr w:rsidR="00AB4AD9">
        <w:tc>
          <w:tcPr>
            <w:tcW w:w="4608" w:type="dxa"/>
          </w:tcPr>
          <w:p w:rsidR="00AB4AD9" w:rsidRDefault="00AB4AD9" w:rsidP="00B7275E"/>
          <w:p w:rsidR="00AB4AD9" w:rsidRDefault="00AB4AD9" w:rsidP="00B7275E"/>
          <w:p w:rsidR="00AB4AD9" w:rsidRDefault="00AB4AD9" w:rsidP="00B7275E"/>
          <w:p w:rsidR="00AB4AD9" w:rsidRDefault="00AB4AD9" w:rsidP="00B7275E"/>
          <w:p w:rsidR="00AB4AD9" w:rsidRDefault="00AB4AD9" w:rsidP="00B7275E"/>
          <w:p w:rsidR="00AB4AD9" w:rsidRDefault="00AB4AD9" w:rsidP="00B7275E"/>
          <w:p w:rsidR="00AB4AD9" w:rsidRDefault="00AB4AD9" w:rsidP="00B7275E"/>
          <w:p w:rsidR="00AB4AD9" w:rsidRDefault="00AB4AD9" w:rsidP="00B7275E"/>
        </w:tc>
        <w:tc>
          <w:tcPr>
            <w:tcW w:w="4608" w:type="dxa"/>
          </w:tcPr>
          <w:p w:rsidR="00AB4AD9" w:rsidRDefault="00AB4AD9" w:rsidP="00B7275E"/>
        </w:tc>
      </w:tr>
    </w:tbl>
    <w:p w:rsidR="003B1243" w:rsidRDefault="003B1243" w:rsidP="00B7275E"/>
    <w:p w:rsidR="004443C4" w:rsidRDefault="003B1243" w:rsidP="00B7275E">
      <w:r>
        <w:t xml:space="preserve">2. </w:t>
      </w:r>
      <w:r w:rsidR="004443C4">
        <w:t>What is special about Tuna thermoregulation and why is it needed?</w:t>
      </w:r>
    </w:p>
    <w:p w:rsidR="004443C4" w:rsidRDefault="004443C4" w:rsidP="00B7275E"/>
    <w:p w:rsidR="004443C4" w:rsidRDefault="004443C4" w:rsidP="00B7275E"/>
    <w:p w:rsidR="004443C4" w:rsidRDefault="004443C4" w:rsidP="00B7275E"/>
    <w:p w:rsidR="003B1243" w:rsidRDefault="004443C4" w:rsidP="00B7275E">
      <w:r>
        <w:t xml:space="preserve">3. </w:t>
      </w:r>
      <w:r w:rsidR="003B1243">
        <w:t>Functions of our skin</w:t>
      </w:r>
    </w:p>
    <w:p w:rsidR="00CB3C58" w:rsidRDefault="00CB3C58" w:rsidP="00B7275E"/>
    <w:p w:rsidR="003674F4" w:rsidRDefault="003674F4" w:rsidP="00B7275E"/>
    <w:p w:rsidR="00B7275E" w:rsidRDefault="00B7275E" w:rsidP="00B7275E"/>
    <w:p w:rsidR="003674F4" w:rsidRDefault="00CB3C58" w:rsidP="0036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Feedback Loop</w:t>
      </w:r>
    </w:p>
    <w:p w:rsidR="003674F4" w:rsidRDefault="00CB3C58" w:rsidP="003674F4">
      <w:pPr>
        <w:pStyle w:val="ListParagraph"/>
        <w:numPr>
          <w:ilvl w:val="0"/>
          <w:numId w:val="3"/>
        </w:numPr>
        <w:ind w:left="360"/>
      </w:pPr>
      <w:r>
        <w:t xml:space="preserve"> Know the parts of a feedback loop</w:t>
      </w:r>
    </w:p>
    <w:p w:rsidR="003674F4" w:rsidRDefault="003674F4" w:rsidP="003674F4"/>
    <w:tbl>
      <w:tblPr>
        <w:tblStyle w:val="TableGrid"/>
        <w:tblpPr w:leftFromText="180" w:rightFromText="180" w:vertAnchor="text" w:horzAnchor="page" w:tblpX="1909"/>
        <w:tblW w:w="9492" w:type="dxa"/>
        <w:tblLook w:val="00BF"/>
      </w:tblPr>
      <w:tblGrid>
        <w:gridCol w:w="9663"/>
      </w:tblGrid>
      <w:tr w:rsidR="00CB3C58">
        <w:trPr>
          <w:trHeight w:val="5790"/>
        </w:trPr>
        <w:tc>
          <w:tcPr>
            <w:tcW w:w="9492" w:type="dxa"/>
            <w:tcBorders>
              <w:bottom w:val="single" w:sz="4" w:space="0" w:color="000000" w:themeColor="text1"/>
            </w:tcBorders>
          </w:tcPr>
          <w:p w:rsidR="00CB3C58" w:rsidRDefault="00CB3C58" w:rsidP="00CB3C58">
            <w:r w:rsidRPr="00CB3C58">
              <w:rPr>
                <w:noProof/>
              </w:rPr>
              <w:drawing>
                <wp:inline distT="0" distB="0" distL="0" distR="0">
                  <wp:extent cx="5973070" cy="3644900"/>
                  <wp:effectExtent l="25400" t="0" r="0" b="0"/>
                  <wp:docPr id="6" name="Picture 0" descr="Screen shot 2012-12-09 at 9.30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2-09 at 9.30.58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070" cy="364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25D" w:rsidRDefault="00CB3C58" w:rsidP="006A225D">
      <w:pPr>
        <w:pStyle w:val="ListParagraph"/>
        <w:numPr>
          <w:ilvl w:val="0"/>
          <w:numId w:val="3"/>
        </w:numPr>
      </w:pPr>
      <w:r>
        <w:t>Be able to do examples like those in the practice worksheet</w:t>
      </w:r>
      <w:r w:rsidR="006A225D">
        <w:t xml:space="preserve">: </w:t>
      </w:r>
    </w:p>
    <w:p w:rsidR="003674F4" w:rsidRPr="006A225D" w:rsidRDefault="006A225D" w:rsidP="006A225D">
      <w:pPr>
        <w:pStyle w:val="ListParagraph"/>
        <w:rPr>
          <w:i/>
        </w:rPr>
      </w:pPr>
      <w:r w:rsidRPr="006A225D">
        <w:rPr>
          <w:i/>
        </w:rPr>
        <w:t>Put the problem that was the most challenging to you here:</w:t>
      </w:r>
    </w:p>
    <w:p w:rsidR="003674F4" w:rsidRDefault="003674F4" w:rsidP="003674F4"/>
    <w:p w:rsidR="00B7275E" w:rsidRDefault="003674F4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  <w:r w:rsidR="00F132C1">
        <w:t xml:space="preserve">Kidney Evolution </w:t>
      </w:r>
      <w:r w:rsidR="00B7275E">
        <w:t xml:space="preserve"> </w:t>
      </w:r>
    </w:p>
    <w:p w:rsidR="00F132C1" w:rsidRDefault="00F132C1" w:rsidP="00BB14DA">
      <w:pPr>
        <w:pStyle w:val="ListParagraph"/>
        <w:numPr>
          <w:ilvl w:val="0"/>
          <w:numId w:val="15"/>
        </w:numPr>
      </w:pPr>
      <w:r>
        <w:t>Review the components of the paper</w:t>
      </w:r>
    </w:p>
    <w:p w:rsidR="00F132C1" w:rsidRDefault="00F132C1" w:rsidP="00BB14DA">
      <w:pPr>
        <w:pStyle w:val="ListParagraph"/>
        <w:numPr>
          <w:ilvl w:val="0"/>
          <w:numId w:val="15"/>
        </w:numPr>
      </w:pPr>
      <w:r>
        <w:t>Explain the structure and function of the nephron:</w:t>
      </w:r>
    </w:p>
    <w:p w:rsidR="00B7275E" w:rsidRDefault="009542A4" w:rsidP="00BB14DA">
      <w:pPr>
        <w:jc w:val="center"/>
      </w:pPr>
      <w:r w:rsidRPr="009542A4">
        <w:rPr>
          <w:noProof/>
        </w:rPr>
        <w:drawing>
          <wp:inline distT="0" distB="0" distL="0" distR="0">
            <wp:extent cx="3314700" cy="2628900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834" t="12394" r="17972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/>
      </w:tblPr>
      <w:tblGrid>
        <w:gridCol w:w="1278"/>
        <w:gridCol w:w="7938"/>
      </w:tblGrid>
      <w:tr w:rsidR="003B1243">
        <w:tc>
          <w:tcPr>
            <w:tcW w:w="1278" w:type="dxa"/>
          </w:tcPr>
          <w:p w:rsidR="003B1243" w:rsidRPr="00BB14DA" w:rsidRDefault="003B1243" w:rsidP="003B1243">
            <w:pPr>
              <w:spacing w:line="480" w:lineRule="auto"/>
              <w:rPr>
                <w:sz w:val="16"/>
              </w:rPr>
            </w:pPr>
            <w:r w:rsidRPr="00BB14DA">
              <w:rPr>
                <w:sz w:val="16"/>
              </w:rPr>
              <w:t xml:space="preserve">Renal </w:t>
            </w:r>
            <w:r w:rsidR="00BB14DA" w:rsidRPr="00BB14DA">
              <w:rPr>
                <w:sz w:val="16"/>
              </w:rPr>
              <w:t>Artery</w:t>
            </w:r>
            <w:r w:rsidRPr="00BB14DA">
              <w:rPr>
                <w:sz w:val="16"/>
              </w:rPr>
              <w:t xml:space="preserve"> </w:t>
            </w:r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  <w:tr w:rsidR="003B1243">
        <w:tc>
          <w:tcPr>
            <w:tcW w:w="1278" w:type="dxa"/>
          </w:tcPr>
          <w:p w:rsidR="003B1243" w:rsidRPr="00BB14DA" w:rsidRDefault="003B1243" w:rsidP="003B1243">
            <w:pPr>
              <w:spacing w:line="480" w:lineRule="auto"/>
              <w:rPr>
                <w:sz w:val="16"/>
              </w:rPr>
            </w:pPr>
            <w:proofErr w:type="spellStart"/>
            <w:r w:rsidRPr="00BB14DA">
              <w:rPr>
                <w:sz w:val="16"/>
              </w:rPr>
              <w:t>Glomerul</w:t>
            </w:r>
            <w:r w:rsidR="00BB14DA" w:rsidRPr="00BB14DA">
              <w:rPr>
                <w:sz w:val="16"/>
              </w:rPr>
              <w:t>o</w:t>
            </w:r>
            <w:r w:rsidRPr="00BB14DA">
              <w:rPr>
                <w:sz w:val="16"/>
              </w:rPr>
              <w:t>us</w:t>
            </w:r>
            <w:proofErr w:type="spellEnd"/>
            <w:r w:rsidRPr="00BB14DA">
              <w:rPr>
                <w:sz w:val="16"/>
              </w:rPr>
              <w:t xml:space="preserve"> </w:t>
            </w:r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  <w:tr w:rsidR="003B1243">
        <w:tc>
          <w:tcPr>
            <w:tcW w:w="1278" w:type="dxa"/>
          </w:tcPr>
          <w:p w:rsidR="003B1243" w:rsidRPr="00BB14DA" w:rsidRDefault="00BB14DA" w:rsidP="003B1243">
            <w:pPr>
              <w:spacing w:line="480" w:lineRule="auto"/>
              <w:rPr>
                <w:sz w:val="16"/>
              </w:rPr>
            </w:pPr>
            <w:r w:rsidRPr="00BB14DA">
              <w:rPr>
                <w:sz w:val="16"/>
              </w:rPr>
              <w:t>Bowman’s</w:t>
            </w:r>
            <w:r w:rsidR="003B1243" w:rsidRPr="00BB14DA">
              <w:rPr>
                <w:sz w:val="16"/>
              </w:rPr>
              <w:t xml:space="preserve"> capsule</w:t>
            </w:r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  <w:tr w:rsidR="003B1243">
        <w:tc>
          <w:tcPr>
            <w:tcW w:w="1278" w:type="dxa"/>
          </w:tcPr>
          <w:p w:rsidR="003B1243" w:rsidRPr="00BB14DA" w:rsidRDefault="00BB14DA" w:rsidP="003B1243">
            <w:pPr>
              <w:spacing w:line="480" w:lineRule="auto"/>
              <w:rPr>
                <w:sz w:val="16"/>
              </w:rPr>
            </w:pPr>
            <w:r w:rsidRPr="00BB14DA">
              <w:rPr>
                <w:sz w:val="16"/>
              </w:rPr>
              <w:t>Descending</w:t>
            </w:r>
            <w:r w:rsidR="003B1243" w:rsidRPr="00BB14DA">
              <w:rPr>
                <w:sz w:val="16"/>
              </w:rPr>
              <w:t xml:space="preserve"> loop of </w:t>
            </w:r>
            <w:proofErr w:type="spellStart"/>
            <w:r w:rsidR="003B1243" w:rsidRPr="00BB14DA">
              <w:rPr>
                <w:sz w:val="16"/>
              </w:rPr>
              <w:t>henle</w:t>
            </w:r>
            <w:proofErr w:type="spellEnd"/>
            <w:r w:rsidR="003B1243" w:rsidRPr="00BB14DA">
              <w:rPr>
                <w:sz w:val="16"/>
              </w:rPr>
              <w:t xml:space="preserve"> </w:t>
            </w:r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  <w:tr w:rsidR="003B1243">
        <w:tc>
          <w:tcPr>
            <w:tcW w:w="1278" w:type="dxa"/>
          </w:tcPr>
          <w:p w:rsidR="003B1243" w:rsidRPr="00BB14DA" w:rsidRDefault="00BB14DA" w:rsidP="003B1243">
            <w:pPr>
              <w:spacing w:line="480" w:lineRule="auto"/>
              <w:rPr>
                <w:sz w:val="16"/>
              </w:rPr>
            </w:pPr>
            <w:r w:rsidRPr="00BB14DA">
              <w:rPr>
                <w:sz w:val="16"/>
              </w:rPr>
              <w:t>Ascending</w:t>
            </w:r>
            <w:r w:rsidR="003B1243" w:rsidRPr="00BB14DA">
              <w:rPr>
                <w:sz w:val="16"/>
              </w:rPr>
              <w:t xml:space="preserve"> loop of </w:t>
            </w:r>
            <w:proofErr w:type="spellStart"/>
            <w:r w:rsidR="003B1243" w:rsidRPr="00BB14DA">
              <w:rPr>
                <w:sz w:val="16"/>
              </w:rPr>
              <w:t>henle</w:t>
            </w:r>
            <w:proofErr w:type="spellEnd"/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  <w:tr w:rsidR="003B1243">
        <w:tc>
          <w:tcPr>
            <w:tcW w:w="1278" w:type="dxa"/>
          </w:tcPr>
          <w:p w:rsidR="003B1243" w:rsidRPr="00BB14DA" w:rsidRDefault="003B1243" w:rsidP="003B1243">
            <w:pPr>
              <w:spacing w:line="480" w:lineRule="auto"/>
              <w:rPr>
                <w:sz w:val="16"/>
              </w:rPr>
            </w:pPr>
            <w:r w:rsidRPr="00BB14DA">
              <w:rPr>
                <w:sz w:val="16"/>
              </w:rPr>
              <w:t xml:space="preserve">Loop of </w:t>
            </w:r>
            <w:proofErr w:type="spellStart"/>
            <w:r w:rsidRPr="00BB14DA">
              <w:rPr>
                <w:sz w:val="16"/>
              </w:rPr>
              <w:t>henle</w:t>
            </w:r>
            <w:proofErr w:type="spellEnd"/>
            <w:r w:rsidRPr="00BB14DA">
              <w:rPr>
                <w:sz w:val="16"/>
              </w:rPr>
              <w:t xml:space="preserve"> (in general) </w:t>
            </w:r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  <w:tr w:rsidR="003B1243">
        <w:tc>
          <w:tcPr>
            <w:tcW w:w="1278" w:type="dxa"/>
          </w:tcPr>
          <w:p w:rsidR="003B1243" w:rsidRPr="00BB14DA" w:rsidRDefault="00F03808" w:rsidP="003B1243">
            <w:pPr>
              <w:spacing w:line="480" w:lineRule="auto"/>
              <w:rPr>
                <w:sz w:val="16"/>
              </w:rPr>
            </w:pPr>
            <w:r w:rsidRPr="00BB14DA">
              <w:rPr>
                <w:sz w:val="16"/>
              </w:rPr>
              <w:t>Collecting Duct</w:t>
            </w:r>
          </w:p>
        </w:tc>
        <w:tc>
          <w:tcPr>
            <w:tcW w:w="7938" w:type="dxa"/>
          </w:tcPr>
          <w:p w:rsidR="00BB14DA" w:rsidRDefault="00BB14DA" w:rsidP="003B1243">
            <w:pPr>
              <w:spacing w:line="480" w:lineRule="auto"/>
            </w:pPr>
          </w:p>
          <w:p w:rsidR="003B1243" w:rsidRDefault="003B1243" w:rsidP="003B1243">
            <w:pPr>
              <w:spacing w:line="480" w:lineRule="auto"/>
            </w:pPr>
          </w:p>
        </w:tc>
      </w:tr>
    </w:tbl>
    <w:p w:rsidR="0012069B" w:rsidRDefault="0012069B" w:rsidP="003B1243">
      <w:pPr>
        <w:spacing w:line="480" w:lineRule="auto"/>
      </w:pPr>
    </w:p>
    <w:sectPr w:rsidR="0012069B" w:rsidSect="003938CA">
      <w:footerReference w:type="default" r:id="rId7"/>
      <w:pgSz w:w="12240" w:h="15840"/>
      <w:pgMar w:top="720" w:right="144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99" w:rsidRDefault="00AE4799" w:rsidP="00C554C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5DB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5DB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963"/>
    <w:multiLevelType w:val="hybridMultilevel"/>
    <w:tmpl w:val="5A26E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5C"/>
    <w:multiLevelType w:val="hybridMultilevel"/>
    <w:tmpl w:val="ADAE632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366F5A"/>
    <w:multiLevelType w:val="hybridMultilevel"/>
    <w:tmpl w:val="62B2BAB6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322B86"/>
    <w:multiLevelType w:val="hybridMultilevel"/>
    <w:tmpl w:val="F3C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132"/>
    <w:multiLevelType w:val="hybridMultilevel"/>
    <w:tmpl w:val="AA4EFF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74E0A"/>
    <w:multiLevelType w:val="hybridMultilevel"/>
    <w:tmpl w:val="62E8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84C"/>
    <w:multiLevelType w:val="hybridMultilevel"/>
    <w:tmpl w:val="28F0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D93"/>
    <w:multiLevelType w:val="hybridMultilevel"/>
    <w:tmpl w:val="D2409C2E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872E25"/>
    <w:multiLevelType w:val="hybridMultilevel"/>
    <w:tmpl w:val="F8D6CFB2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B0E"/>
    <w:multiLevelType w:val="hybridMultilevel"/>
    <w:tmpl w:val="F8D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03862"/>
    <w:multiLevelType w:val="hybridMultilevel"/>
    <w:tmpl w:val="9EF6F5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D92725"/>
    <w:multiLevelType w:val="hybridMultilevel"/>
    <w:tmpl w:val="ED8A84F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99672B2"/>
    <w:multiLevelType w:val="hybridMultilevel"/>
    <w:tmpl w:val="0B122184"/>
    <w:lvl w:ilvl="0" w:tplc="DD60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B36B9"/>
    <w:multiLevelType w:val="hybridMultilevel"/>
    <w:tmpl w:val="4E5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44785"/>
    <w:multiLevelType w:val="hybridMultilevel"/>
    <w:tmpl w:val="FCCCB6FC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75E"/>
    <w:rsid w:val="00001708"/>
    <w:rsid w:val="001177B2"/>
    <w:rsid w:val="0012069B"/>
    <w:rsid w:val="001B76E8"/>
    <w:rsid w:val="001E2AC4"/>
    <w:rsid w:val="00291E40"/>
    <w:rsid w:val="0033639F"/>
    <w:rsid w:val="003674F4"/>
    <w:rsid w:val="003932C2"/>
    <w:rsid w:val="003938CA"/>
    <w:rsid w:val="003B1243"/>
    <w:rsid w:val="004443C4"/>
    <w:rsid w:val="00505DB4"/>
    <w:rsid w:val="00584923"/>
    <w:rsid w:val="00592C37"/>
    <w:rsid w:val="005B0FC3"/>
    <w:rsid w:val="005B5568"/>
    <w:rsid w:val="006A225D"/>
    <w:rsid w:val="0071742C"/>
    <w:rsid w:val="00746F9D"/>
    <w:rsid w:val="00845907"/>
    <w:rsid w:val="009542A4"/>
    <w:rsid w:val="009E4D81"/>
    <w:rsid w:val="00A1346F"/>
    <w:rsid w:val="00A15B35"/>
    <w:rsid w:val="00AB4AD9"/>
    <w:rsid w:val="00AE4799"/>
    <w:rsid w:val="00B7275E"/>
    <w:rsid w:val="00BB14DA"/>
    <w:rsid w:val="00BE72F4"/>
    <w:rsid w:val="00BF10CD"/>
    <w:rsid w:val="00C554C5"/>
    <w:rsid w:val="00CB3C58"/>
    <w:rsid w:val="00D335AF"/>
    <w:rsid w:val="00D52563"/>
    <w:rsid w:val="00E60A0A"/>
    <w:rsid w:val="00EC330D"/>
    <w:rsid w:val="00F03808"/>
    <w:rsid w:val="00F132C1"/>
    <w:rsid w:val="00F151E0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275E"/>
    <w:pPr>
      <w:ind w:left="720"/>
      <w:contextualSpacing/>
    </w:pPr>
  </w:style>
  <w:style w:type="table" w:styleId="TableGrid">
    <w:name w:val="Table Grid"/>
    <w:basedOn w:val="TableNormal"/>
    <w:uiPriority w:val="59"/>
    <w:rsid w:val="00B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4C5"/>
  </w:style>
  <w:style w:type="paragraph" w:styleId="Footer">
    <w:name w:val="footer"/>
    <w:basedOn w:val="Normal"/>
    <w:link w:val="FooterChar"/>
    <w:rsid w:val="00C5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C5"/>
  </w:style>
  <w:style w:type="character" w:styleId="PageNumber">
    <w:name w:val="page number"/>
    <w:basedOn w:val="DefaultParagraphFont"/>
    <w:rsid w:val="00C554C5"/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15</cp:revision>
  <cp:lastPrinted>2012-12-10T15:56:00Z</cp:lastPrinted>
  <dcterms:created xsi:type="dcterms:W3CDTF">2012-12-10T05:28:00Z</dcterms:created>
  <dcterms:modified xsi:type="dcterms:W3CDTF">2012-12-10T21:28:00Z</dcterms:modified>
</cp:coreProperties>
</file>