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FA" w:rsidRPr="00E532F9" w:rsidRDefault="007340FA" w:rsidP="007340FA">
      <w:pPr>
        <w:pStyle w:val="BUTitlePg1HeaderText"/>
        <w:tabs>
          <w:tab w:val="left" w:pos="5400"/>
          <w:tab w:val="left" w:pos="7200"/>
          <w:tab w:val="right" w:pos="10260"/>
        </w:tabs>
        <w:spacing w:after="0"/>
        <w:jc w:val="center"/>
        <w:rPr>
          <w:rFonts w:ascii="Tahoma" w:hAnsi="Tahoma" w:cs="Tahoma"/>
          <w:sz w:val="24"/>
        </w:rPr>
      </w:pPr>
      <w:r>
        <w:rPr>
          <w:rFonts w:ascii="Tahoma" w:hAnsi="Tahoma" w:cs="Tahoma"/>
          <w:sz w:val="24"/>
        </w:rPr>
        <w:t>Visual Test and Demonstrations Data and Analysis Sheet</w:t>
      </w:r>
    </w:p>
    <w:p w:rsidR="007340FA" w:rsidRPr="004B0454" w:rsidRDefault="007340FA" w:rsidP="007340FA">
      <w:pPr>
        <w:pStyle w:val="BUSectionHeadings"/>
        <w:shd w:val="clear" w:color="auto" w:fill="D9D9D9"/>
        <w:rPr>
          <w:rFonts w:ascii="Tahoma" w:hAnsi="Tahoma" w:cs="Tahoma"/>
          <w:sz w:val="22"/>
          <w:szCs w:val="22"/>
        </w:rPr>
      </w:pPr>
      <w:r>
        <w:rPr>
          <w:rFonts w:ascii="Tahoma" w:hAnsi="Tahoma" w:cs="Tahoma"/>
          <w:sz w:val="22"/>
          <w:szCs w:val="22"/>
        </w:rPr>
        <w:t>Purpose:</w:t>
      </w:r>
    </w:p>
    <w:p w:rsidR="007F41E9" w:rsidRDefault="007F41E9"/>
    <w:p w:rsidR="007340FA" w:rsidRDefault="007340FA"/>
    <w:p w:rsidR="007340FA" w:rsidRPr="004B0454" w:rsidRDefault="007340FA" w:rsidP="00DD2F66">
      <w:pPr>
        <w:pStyle w:val="BUSectionHeadings"/>
        <w:shd w:val="clear" w:color="auto" w:fill="D9D9D9"/>
        <w:tabs>
          <w:tab w:val="left" w:pos="2283"/>
        </w:tabs>
        <w:rPr>
          <w:rFonts w:ascii="Tahoma" w:hAnsi="Tahoma" w:cs="Tahoma"/>
          <w:sz w:val="22"/>
          <w:szCs w:val="22"/>
        </w:rPr>
      </w:pPr>
      <w:r>
        <w:rPr>
          <w:rFonts w:ascii="Tahoma" w:hAnsi="Tahoma" w:cs="Tahoma"/>
          <w:sz w:val="22"/>
          <w:szCs w:val="22"/>
        </w:rPr>
        <w:t>Hypothesis:</w:t>
      </w:r>
      <w:r w:rsidR="00DD2F66">
        <w:rPr>
          <w:rFonts w:ascii="Tahoma" w:hAnsi="Tahoma" w:cs="Tahoma"/>
          <w:sz w:val="22"/>
          <w:szCs w:val="22"/>
        </w:rPr>
        <w:tab/>
      </w:r>
    </w:p>
    <w:p w:rsidR="00060938" w:rsidRDefault="00060938">
      <w:r>
        <w:t>If</w:t>
      </w:r>
    </w:p>
    <w:p w:rsidR="00060938" w:rsidRDefault="00060938">
      <w:r>
        <w:t>Then</w:t>
      </w:r>
    </w:p>
    <w:p w:rsidR="007340FA" w:rsidRPr="007340FA" w:rsidRDefault="00060938" w:rsidP="007340FA">
      <w:r>
        <w:t xml:space="preserve">Because: </w:t>
      </w:r>
    </w:p>
    <w:p w:rsidR="007340FA" w:rsidRPr="007340FA" w:rsidRDefault="007340FA" w:rsidP="007340FA"/>
    <w:p w:rsidR="00DD2F66" w:rsidRPr="004B0454" w:rsidRDefault="00DD2F66" w:rsidP="00DD2F66">
      <w:pPr>
        <w:pStyle w:val="BUSectionHeadings"/>
        <w:shd w:val="clear" w:color="auto" w:fill="D9D9D9"/>
        <w:tabs>
          <w:tab w:val="left" w:pos="2283"/>
        </w:tabs>
        <w:rPr>
          <w:rFonts w:ascii="Tahoma" w:hAnsi="Tahoma" w:cs="Tahoma"/>
          <w:sz w:val="22"/>
          <w:szCs w:val="22"/>
        </w:rPr>
      </w:pPr>
      <w:r>
        <w:rPr>
          <w:rFonts w:ascii="Tahoma" w:hAnsi="Tahoma" w:cs="Tahoma"/>
          <w:sz w:val="22"/>
          <w:szCs w:val="22"/>
        </w:rPr>
        <w:t>Data:</w:t>
      </w:r>
      <w:r>
        <w:rPr>
          <w:rFonts w:ascii="Tahoma" w:hAnsi="Tahoma" w:cs="Tahoma"/>
          <w:sz w:val="22"/>
          <w:szCs w:val="22"/>
        </w:rPr>
        <w:tab/>
      </w:r>
    </w:p>
    <w:p w:rsidR="00A20DD0" w:rsidRPr="00A20DD0" w:rsidRDefault="00A20DD0" w:rsidP="00A20DD0">
      <w:pPr>
        <w:tabs>
          <w:tab w:val="left" w:pos="2906"/>
        </w:tabs>
        <w:rPr>
          <w:rFonts w:ascii="Tahoma" w:hAnsi="Tahoma" w:cs="Tahoma"/>
          <w:b/>
          <w:szCs w:val="24"/>
        </w:rPr>
      </w:pPr>
      <w:r w:rsidRPr="00F12EE9">
        <w:rPr>
          <w:rFonts w:ascii="Tahoma" w:hAnsi="Tahoma" w:cs="Tahoma"/>
          <w:b/>
          <w:szCs w:val="24"/>
        </w:rPr>
        <w:t>Part A: Visual Tests</w:t>
      </w:r>
    </w:p>
    <w:p w:rsidR="00A20DD0" w:rsidRDefault="00A20DD0" w:rsidP="00A20DD0">
      <w:pPr>
        <w:numPr>
          <w:ilvl w:val="1"/>
          <w:numId w:val="3"/>
        </w:numPr>
        <w:tabs>
          <w:tab w:val="clear" w:pos="1440"/>
          <w:tab w:val="num" w:pos="1080"/>
        </w:tabs>
        <w:spacing w:after="0" w:line="240" w:lineRule="auto"/>
        <w:ind w:left="1080"/>
        <w:rPr>
          <w:rFonts w:ascii="Tahoma" w:hAnsi="Tahoma" w:cs="Tahoma"/>
        </w:rPr>
      </w:pPr>
      <w:r w:rsidRPr="00181B33">
        <w:rPr>
          <w:rFonts w:ascii="Tahoma" w:hAnsi="Tahoma" w:cs="Tahoma"/>
          <w:b/>
        </w:rPr>
        <w:t>Visual acuity test.</w:t>
      </w:r>
      <w:r>
        <w:rPr>
          <w:rFonts w:ascii="Tahoma" w:hAnsi="Tahoma" w:cs="Tahoma"/>
        </w:rPr>
        <w:t xml:space="preserve"> </w:t>
      </w:r>
    </w:p>
    <w:p w:rsidR="00A20DD0" w:rsidRDefault="00A20DD0" w:rsidP="00A20DD0">
      <w:pPr>
        <w:spacing w:after="0" w:line="240" w:lineRule="auto"/>
        <w:ind w:left="2340"/>
        <w:rPr>
          <w:rFonts w:ascii="Tahoma" w:hAnsi="Tahoma" w:cs="Tahoma"/>
        </w:rPr>
      </w:pPr>
    </w:p>
    <w:p w:rsidR="00A20DD0" w:rsidRDefault="00A20DD0" w:rsidP="00A20DD0">
      <w:pPr>
        <w:ind w:left="2340"/>
        <w:rPr>
          <w:rFonts w:ascii="Tahoma" w:hAnsi="Tahoma" w:cs="Tahoma"/>
        </w:rPr>
      </w:pPr>
    </w:p>
    <w:p w:rsidR="00A20DD0" w:rsidRPr="00A20DD0" w:rsidRDefault="00A20DD0" w:rsidP="00A20DD0">
      <w:pPr>
        <w:numPr>
          <w:ilvl w:val="0"/>
          <w:numId w:val="3"/>
        </w:numPr>
        <w:spacing w:after="0" w:line="240" w:lineRule="auto"/>
        <w:ind w:firstLine="0"/>
        <w:rPr>
          <w:rFonts w:ascii="Tahoma" w:hAnsi="Tahoma" w:cs="Tahoma"/>
          <w:b/>
        </w:rPr>
      </w:pPr>
      <w:r>
        <w:rPr>
          <w:rFonts w:ascii="Tahoma" w:hAnsi="Tahoma" w:cs="Tahoma"/>
          <w:b/>
        </w:rPr>
        <w:t xml:space="preserve"> </w:t>
      </w:r>
      <w:r w:rsidRPr="00214FB9">
        <w:rPr>
          <w:rFonts w:ascii="Tahoma" w:hAnsi="Tahoma" w:cs="Tahoma"/>
          <w:b/>
        </w:rPr>
        <w:t>Astigmatism test.</w:t>
      </w:r>
      <w:r>
        <w:rPr>
          <w:rFonts w:ascii="Tahoma" w:hAnsi="Tahoma" w:cs="Tahoma"/>
          <w:b/>
        </w:rPr>
        <w:t xml:space="preserve"> </w:t>
      </w:r>
    </w:p>
    <w:p w:rsidR="00A20DD0" w:rsidRDefault="00A20DD0" w:rsidP="00A20DD0">
      <w:pPr>
        <w:spacing w:after="0" w:line="240" w:lineRule="auto"/>
        <w:ind w:left="720"/>
        <w:rPr>
          <w:rFonts w:ascii="Tahoma" w:hAnsi="Tahoma" w:cs="Tahoma"/>
          <w:b/>
        </w:rPr>
      </w:pPr>
    </w:p>
    <w:p w:rsidR="00A20DD0" w:rsidRDefault="00A20DD0" w:rsidP="00A20DD0">
      <w:pPr>
        <w:spacing w:after="0" w:line="240" w:lineRule="auto"/>
        <w:ind w:left="720"/>
        <w:rPr>
          <w:rFonts w:ascii="Tahoma" w:hAnsi="Tahoma" w:cs="Tahoma"/>
          <w:b/>
        </w:rPr>
      </w:pPr>
    </w:p>
    <w:p w:rsidR="00A20DD0" w:rsidRPr="006F16C0" w:rsidRDefault="00A20DD0" w:rsidP="006F16C0">
      <w:pPr>
        <w:spacing w:after="0" w:line="240" w:lineRule="auto"/>
        <w:ind w:left="720"/>
        <w:rPr>
          <w:rFonts w:ascii="Tahoma" w:hAnsi="Tahoma" w:cs="Tahoma"/>
          <w:b/>
        </w:rPr>
      </w:pPr>
    </w:p>
    <w:p w:rsidR="00A20DD0" w:rsidRPr="006F16C0" w:rsidRDefault="00A20DD0" w:rsidP="00A20DD0">
      <w:pPr>
        <w:numPr>
          <w:ilvl w:val="0"/>
          <w:numId w:val="3"/>
        </w:numPr>
        <w:spacing w:after="0" w:line="240" w:lineRule="auto"/>
        <w:ind w:firstLine="0"/>
        <w:rPr>
          <w:rFonts w:ascii="Tahoma" w:hAnsi="Tahoma" w:cs="Tahoma"/>
          <w:b/>
        </w:rPr>
      </w:pPr>
      <w:r w:rsidRPr="006F16C0">
        <w:rPr>
          <w:rFonts w:ascii="Tahoma" w:hAnsi="Tahoma" w:cs="Tahoma"/>
          <w:b/>
        </w:rPr>
        <w:t xml:space="preserve"> Accommodation test.</w:t>
      </w:r>
    </w:p>
    <w:p w:rsidR="00A20DD0" w:rsidRPr="006F16C0" w:rsidRDefault="00A20DD0" w:rsidP="00A20DD0">
      <w:pPr>
        <w:spacing w:after="0" w:line="240" w:lineRule="auto"/>
        <w:ind w:left="720"/>
        <w:rPr>
          <w:rFonts w:ascii="Tahoma" w:hAnsi="Tahoma" w:cs="Tahoma"/>
        </w:rPr>
      </w:pPr>
    </w:p>
    <w:p w:rsidR="00A20DD0" w:rsidRPr="006F16C0" w:rsidRDefault="00A20DD0" w:rsidP="00A20DD0">
      <w:pPr>
        <w:spacing w:after="0" w:line="240" w:lineRule="auto"/>
        <w:ind w:left="720"/>
        <w:rPr>
          <w:rFonts w:ascii="Tahoma" w:hAnsi="Tahoma" w:cs="Tahoma"/>
        </w:rPr>
      </w:pPr>
    </w:p>
    <w:p w:rsidR="00A20DD0" w:rsidRPr="006F16C0" w:rsidRDefault="00A20DD0" w:rsidP="00A20DD0">
      <w:pPr>
        <w:spacing w:after="0" w:line="240" w:lineRule="auto"/>
        <w:ind w:left="720"/>
        <w:rPr>
          <w:rFonts w:ascii="Tahoma" w:hAnsi="Tahoma" w:cs="Tahoma"/>
        </w:rPr>
      </w:pPr>
    </w:p>
    <w:p w:rsidR="00A20DD0" w:rsidRPr="006F16C0" w:rsidRDefault="00A20DD0" w:rsidP="00A20DD0">
      <w:pPr>
        <w:numPr>
          <w:ilvl w:val="0"/>
          <w:numId w:val="3"/>
        </w:numPr>
        <w:spacing w:after="0" w:line="240" w:lineRule="auto"/>
        <w:ind w:firstLine="0"/>
        <w:rPr>
          <w:rFonts w:ascii="Tahoma" w:hAnsi="Tahoma" w:cs="Tahoma"/>
          <w:b/>
        </w:rPr>
      </w:pPr>
      <w:r w:rsidRPr="006F16C0">
        <w:rPr>
          <w:rFonts w:ascii="Tahoma" w:hAnsi="Tahoma" w:cs="Tahoma"/>
          <w:b/>
        </w:rPr>
        <w:t xml:space="preserve">  Color Vision. </w:t>
      </w:r>
    </w:p>
    <w:p w:rsidR="00A20DD0" w:rsidRPr="006F16C0" w:rsidRDefault="00A20DD0" w:rsidP="00A20DD0">
      <w:pPr>
        <w:spacing w:after="0" w:line="240" w:lineRule="auto"/>
        <w:ind w:left="720"/>
        <w:rPr>
          <w:rFonts w:ascii="Tahoma" w:hAnsi="Tahoma" w:cs="Tahoma"/>
        </w:rPr>
      </w:pPr>
    </w:p>
    <w:p w:rsidR="00A20DD0" w:rsidRDefault="00A20DD0" w:rsidP="00A20DD0">
      <w:pPr>
        <w:spacing w:after="0" w:line="240" w:lineRule="auto"/>
        <w:ind w:left="720"/>
        <w:rPr>
          <w:rFonts w:ascii="Tahoma" w:hAnsi="Tahoma" w:cs="Tahoma"/>
        </w:rPr>
      </w:pPr>
    </w:p>
    <w:p w:rsidR="00A20DD0" w:rsidRPr="0086608C" w:rsidRDefault="00A20DD0" w:rsidP="00A20DD0">
      <w:pPr>
        <w:spacing w:after="0" w:line="240" w:lineRule="auto"/>
        <w:ind w:left="720"/>
        <w:rPr>
          <w:rFonts w:ascii="Tahoma" w:hAnsi="Tahoma" w:cs="Tahoma"/>
          <w:b/>
          <w:color w:val="FF0000"/>
        </w:rPr>
      </w:pPr>
    </w:p>
    <w:p w:rsidR="00A20DD0" w:rsidRPr="0086608C" w:rsidRDefault="00A20DD0" w:rsidP="00A20DD0">
      <w:pPr>
        <w:rPr>
          <w:rFonts w:ascii="Tahoma" w:hAnsi="Tahoma" w:cs="Tahoma"/>
          <w:b/>
          <w:szCs w:val="24"/>
        </w:rPr>
      </w:pPr>
      <w:r>
        <w:rPr>
          <w:rFonts w:ascii="Tahoma" w:hAnsi="Tahoma" w:cs="Tahoma"/>
          <w:b/>
          <w:szCs w:val="24"/>
        </w:rPr>
        <w:t>Part B-Visual Demonstrations</w:t>
      </w:r>
    </w:p>
    <w:p w:rsidR="00A20DD0" w:rsidRPr="00060938" w:rsidRDefault="00A20DD0" w:rsidP="00A20DD0">
      <w:pPr>
        <w:numPr>
          <w:ilvl w:val="0"/>
          <w:numId w:val="4"/>
        </w:numPr>
        <w:spacing w:after="0" w:line="240" w:lineRule="auto"/>
        <w:rPr>
          <w:rFonts w:ascii="Tahoma" w:hAnsi="Tahoma" w:cs="Tahoma"/>
        </w:rPr>
      </w:pPr>
      <w:r w:rsidRPr="007C29F7">
        <w:rPr>
          <w:rFonts w:ascii="Tahoma" w:hAnsi="Tahoma" w:cs="Tahoma"/>
          <w:b/>
        </w:rPr>
        <w:t>Blind spot demonstration.</w:t>
      </w:r>
    </w:p>
    <w:p w:rsidR="00A20DD0" w:rsidRDefault="00A20DD0" w:rsidP="00A20DD0">
      <w:pPr>
        <w:spacing w:after="0" w:line="240" w:lineRule="auto"/>
        <w:rPr>
          <w:rFonts w:ascii="Tahoma" w:hAnsi="Tahoma" w:cs="Tahoma"/>
          <w:b/>
        </w:rPr>
      </w:pPr>
    </w:p>
    <w:p w:rsidR="00A20DD0" w:rsidRDefault="00A20DD0" w:rsidP="00A20DD0">
      <w:pPr>
        <w:spacing w:after="0" w:line="240" w:lineRule="auto"/>
        <w:rPr>
          <w:rFonts w:ascii="Tahoma" w:hAnsi="Tahoma" w:cs="Tahoma"/>
        </w:rPr>
      </w:pPr>
    </w:p>
    <w:p w:rsidR="00A20DD0" w:rsidRPr="007C29F7" w:rsidRDefault="00A20DD0" w:rsidP="00A20DD0">
      <w:pPr>
        <w:numPr>
          <w:ilvl w:val="0"/>
          <w:numId w:val="4"/>
        </w:numPr>
        <w:spacing w:after="0" w:line="240" w:lineRule="auto"/>
        <w:rPr>
          <w:rFonts w:ascii="Tahoma" w:hAnsi="Tahoma" w:cs="Tahoma"/>
        </w:rPr>
      </w:pPr>
      <w:proofErr w:type="spellStart"/>
      <w:r w:rsidRPr="007C29F7">
        <w:rPr>
          <w:rFonts w:ascii="Tahoma" w:hAnsi="Tahoma" w:cs="Tahoma"/>
          <w:b/>
        </w:rPr>
        <w:t>Photop</w:t>
      </w:r>
      <w:r>
        <w:rPr>
          <w:rFonts w:ascii="Tahoma" w:hAnsi="Tahoma" w:cs="Tahoma"/>
          <w:b/>
        </w:rPr>
        <w:t>upillary</w:t>
      </w:r>
      <w:proofErr w:type="spellEnd"/>
      <w:r>
        <w:rPr>
          <w:rFonts w:ascii="Tahoma" w:hAnsi="Tahoma" w:cs="Tahoma"/>
          <w:b/>
        </w:rPr>
        <w:t xml:space="preserve"> reflex. </w:t>
      </w:r>
    </w:p>
    <w:p w:rsidR="007340FA" w:rsidRDefault="007340FA" w:rsidP="007340FA"/>
    <w:p w:rsidR="007340FA" w:rsidRPr="008870B7" w:rsidRDefault="007340FA" w:rsidP="00060938">
      <w:pPr>
        <w:shd w:val="clear" w:color="auto" w:fill="D9D9D9"/>
        <w:spacing w:after="0"/>
        <w:ind w:left="360" w:hanging="360"/>
        <w:rPr>
          <w:rFonts w:ascii="Tahoma" w:hAnsi="Tahoma" w:cs="Tahoma"/>
          <w:b/>
          <w:szCs w:val="24"/>
        </w:rPr>
      </w:pPr>
      <w:r w:rsidRPr="008870B7">
        <w:rPr>
          <w:rFonts w:ascii="Tahoma" w:hAnsi="Tahoma" w:cs="Tahoma"/>
          <w:b/>
          <w:szCs w:val="24"/>
        </w:rPr>
        <w:t>Conclusion:</w:t>
      </w:r>
      <w:r w:rsidR="0022402B">
        <w:rPr>
          <w:rFonts w:ascii="Tahoma" w:hAnsi="Tahoma" w:cs="Tahoma"/>
          <w:b/>
          <w:szCs w:val="24"/>
        </w:rPr>
        <w:t xml:space="preserve"> (type up) </w:t>
      </w:r>
    </w:p>
    <w:p w:rsidR="00060938" w:rsidRDefault="007340FA" w:rsidP="00060938">
      <w:pPr>
        <w:spacing w:after="0"/>
        <w:ind w:left="360"/>
        <w:rPr>
          <w:rFonts w:ascii="Tahoma" w:hAnsi="Tahoma" w:cs="Tahoma"/>
        </w:rPr>
      </w:pPr>
      <w:r w:rsidRPr="00C3725D">
        <w:rPr>
          <w:rFonts w:ascii="Tahoma" w:hAnsi="Tahoma" w:cs="Tahoma"/>
          <w:sz w:val="20"/>
        </w:rPr>
        <w:t>Write</w:t>
      </w:r>
      <w:r w:rsidRPr="008870B7">
        <w:rPr>
          <w:rFonts w:ascii="Tahoma" w:hAnsi="Tahoma" w:cs="Tahoma"/>
        </w:rPr>
        <w:t xml:space="preserve"> a conclusion for this lab. What did you learn? </w:t>
      </w:r>
      <w:r w:rsidR="006F16C0">
        <w:rPr>
          <w:rFonts w:ascii="Tahoma" w:hAnsi="Tahoma" w:cs="Tahoma"/>
        </w:rPr>
        <w:t xml:space="preserve">Re-visit your hypothesis and any method you use to correct your vision and how they work. </w:t>
      </w:r>
    </w:p>
    <w:p w:rsidR="00060938" w:rsidRDefault="00060938" w:rsidP="00060938">
      <w:pPr>
        <w:spacing w:after="0"/>
        <w:ind w:left="360"/>
        <w:rPr>
          <w:rFonts w:ascii="Tahoma" w:hAnsi="Tahoma" w:cs="Tahoma"/>
        </w:rPr>
      </w:pPr>
      <w:r>
        <w:rPr>
          <w:rFonts w:ascii="Tahoma" w:hAnsi="Tahoma" w:cs="Tahoma"/>
        </w:rPr>
        <w:t>For each test discuss your:</w:t>
      </w:r>
    </w:p>
    <w:p w:rsidR="00060938" w:rsidRDefault="00060938" w:rsidP="00060938">
      <w:pPr>
        <w:pStyle w:val="ListParagraph"/>
        <w:numPr>
          <w:ilvl w:val="0"/>
          <w:numId w:val="6"/>
        </w:numPr>
        <w:rPr>
          <w:rFonts w:ascii="Tahoma" w:hAnsi="Tahoma" w:cs="Tahoma"/>
          <w:sz w:val="16"/>
        </w:rPr>
        <w:sectPr w:rsidR="00060938" w:rsidSect="006F16C0">
          <w:headerReference w:type="default" r:id="rId5"/>
          <w:pgSz w:w="12240" w:h="15840"/>
          <w:pgMar w:top="720" w:right="1440" w:bottom="1008" w:left="1440" w:header="504" w:gutter="0"/>
          <w:docGrid w:linePitch="360"/>
        </w:sectPr>
      </w:pPr>
    </w:p>
    <w:p w:rsidR="00060938" w:rsidRPr="00060938" w:rsidRDefault="00060938" w:rsidP="00060938">
      <w:pPr>
        <w:pStyle w:val="ListParagraph"/>
        <w:numPr>
          <w:ilvl w:val="0"/>
          <w:numId w:val="6"/>
        </w:numPr>
        <w:rPr>
          <w:rFonts w:ascii="Tahoma" w:hAnsi="Tahoma" w:cs="Tahoma"/>
          <w:sz w:val="16"/>
        </w:rPr>
      </w:pPr>
      <w:r w:rsidRPr="00060938">
        <w:rPr>
          <w:rFonts w:ascii="Tahoma" w:hAnsi="Tahoma" w:cs="Tahoma"/>
          <w:sz w:val="16"/>
        </w:rPr>
        <w:t>Expected outcomes</w:t>
      </w:r>
    </w:p>
    <w:p w:rsidR="00060938" w:rsidRPr="00060938" w:rsidRDefault="00060938" w:rsidP="00060938">
      <w:pPr>
        <w:pStyle w:val="ListParagraph"/>
        <w:numPr>
          <w:ilvl w:val="0"/>
          <w:numId w:val="6"/>
        </w:numPr>
        <w:rPr>
          <w:rFonts w:ascii="Tahoma" w:hAnsi="Tahoma" w:cs="Tahoma"/>
          <w:sz w:val="16"/>
        </w:rPr>
      </w:pPr>
      <w:r w:rsidRPr="00060938">
        <w:rPr>
          <w:rFonts w:ascii="Tahoma" w:hAnsi="Tahoma" w:cs="Tahoma"/>
          <w:sz w:val="16"/>
        </w:rPr>
        <w:t>Your results</w:t>
      </w:r>
    </w:p>
    <w:p w:rsidR="00060938" w:rsidRPr="00060938" w:rsidRDefault="00060938" w:rsidP="00060938">
      <w:pPr>
        <w:pStyle w:val="ListParagraph"/>
        <w:numPr>
          <w:ilvl w:val="0"/>
          <w:numId w:val="6"/>
        </w:numPr>
        <w:rPr>
          <w:rFonts w:ascii="Tahoma" w:hAnsi="Tahoma" w:cs="Tahoma"/>
          <w:sz w:val="16"/>
        </w:rPr>
      </w:pPr>
      <w:r w:rsidRPr="00060938">
        <w:rPr>
          <w:rFonts w:ascii="Tahoma" w:hAnsi="Tahoma" w:cs="Tahoma"/>
          <w:sz w:val="16"/>
        </w:rPr>
        <w:t>Your interpretation of the results</w:t>
      </w:r>
    </w:p>
    <w:p w:rsidR="00060938" w:rsidRPr="00060938" w:rsidRDefault="00060938" w:rsidP="00060938">
      <w:pPr>
        <w:pStyle w:val="ListParagraph"/>
        <w:numPr>
          <w:ilvl w:val="0"/>
          <w:numId w:val="6"/>
        </w:numPr>
        <w:rPr>
          <w:rFonts w:ascii="Tahoma" w:hAnsi="Tahoma" w:cs="Tahoma"/>
          <w:sz w:val="16"/>
        </w:rPr>
      </w:pPr>
      <w:r w:rsidRPr="00060938">
        <w:rPr>
          <w:rFonts w:ascii="Tahoma" w:hAnsi="Tahoma" w:cs="Tahoma"/>
          <w:sz w:val="16"/>
        </w:rPr>
        <w:t xml:space="preserve">What you learned </w:t>
      </w:r>
    </w:p>
    <w:p w:rsidR="00060938" w:rsidRPr="00060938" w:rsidRDefault="00060938" w:rsidP="00060938">
      <w:pPr>
        <w:pStyle w:val="ListParagraph"/>
        <w:numPr>
          <w:ilvl w:val="0"/>
          <w:numId w:val="6"/>
        </w:numPr>
        <w:rPr>
          <w:rFonts w:ascii="Tahoma" w:hAnsi="Tahoma" w:cs="Tahoma"/>
          <w:sz w:val="16"/>
        </w:rPr>
      </w:pPr>
      <w:r w:rsidRPr="00060938">
        <w:rPr>
          <w:rFonts w:ascii="Tahoma" w:hAnsi="Tahoma" w:cs="Tahoma"/>
          <w:sz w:val="16"/>
        </w:rPr>
        <w:t>What you can conclude about your eye (shape, variation, etc).</w:t>
      </w:r>
    </w:p>
    <w:p w:rsidR="00060938" w:rsidRDefault="00060938" w:rsidP="007340FA">
      <w:pPr>
        <w:ind w:left="360"/>
        <w:rPr>
          <w:rFonts w:ascii="Tahoma" w:hAnsi="Tahoma" w:cs="Tahoma"/>
        </w:rPr>
        <w:sectPr w:rsidR="00060938" w:rsidSect="00060938">
          <w:type w:val="continuous"/>
          <w:pgSz w:w="12240" w:h="15840"/>
          <w:pgMar w:top="1440" w:right="1440" w:bottom="1008" w:left="1440" w:gutter="0"/>
          <w:cols w:num="2"/>
          <w:docGrid w:linePitch="360"/>
        </w:sectPr>
      </w:pPr>
    </w:p>
    <w:p w:rsidR="00EA5CA4" w:rsidRDefault="00EA5CA4" w:rsidP="00060938">
      <w:pPr>
        <w:pStyle w:val="NormalWeb"/>
        <w:spacing w:before="2" w:after="2"/>
        <w:rPr>
          <w:rFonts w:ascii="Times New Roman" w:hAnsi="Times New Roman"/>
          <w:sz w:val="24"/>
          <w:highlight w:val="red"/>
        </w:rPr>
      </w:pPr>
    </w:p>
    <w:p w:rsidR="000C00A6" w:rsidRPr="000C00A6" w:rsidRDefault="000C00A6" w:rsidP="000C00A6">
      <w:pPr>
        <w:pStyle w:val="NormalWeb"/>
        <w:numPr>
          <w:ilvl w:val="0"/>
          <w:numId w:val="1"/>
        </w:numPr>
        <w:spacing w:before="2" w:after="2"/>
        <w:ind w:left="360"/>
        <w:rPr>
          <w:rFonts w:ascii="Times New Roman" w:hAnsi="Times New Roman"/>
          <w:sz w:val="24"/>
          <w:highlight w:val="red"/>
        </w:rPr>
      </w:pPr>
      <w:r w:rsidRPr="000C00A6">
        <w:rPr>
          <w:rFonts w:ascii="Times New Roman" w:hAnsi="Times New Roman"/>
          <w:sz w:val="24"/>
          <w:highlight w:val="red"/>
        </w:rPr>
        <w:t xml:space="preserve">Visual Test Demonstration: </w:t>
      </w:r>
    </w:p>
    <w:p w:rsidR="000C00A6" w:rsidRPr="000C00A6" w:rsidRDefault="000C00A6" w:rsidP="000C00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Verdana" w:hAnsi="Verdana" w:cs="Verdana"/>
          <w:color w:val="000000" w:themeColor="text1"/>
          <w:sz w:val="22"/>
          <w:szCs w:val="18"/>
          <w:highlight w:val="red"/>
        </w:rPr>
      </w:pPr>
      <w:r w:rsidRPr="000C00A6">
        <w:rPr>
          <w:rFonts w:ascii="Verdana" w:hAnsi="Verdana" w:cs="Verdana"/>
          <w:b/>
          <w:color w:val="000000" w:themeColor="text1"/>
          <w:sz w:val="18"/>
          <w:szCs w:val="18"/>
          <w:highlight w:val="red"/>
        </w:rPr>
        <w:t>What the assignment is</w:t>
      </w:r>
      <w:r w:rsidRPr="000C00A6">
        <w:rPr>
          <w:rFonts w:ascii="Verdana" w:hAnsi="Verdana" w:cs="Verdana"/>
          <w:color w:val="000000" w:themeColor="text1"/>
          <w:sz w:val="18"/>
          <w:szCs w:val="18"/>
          <w:highlight w:val="red"/>
        </w:rPr>
        <w:t>:</w:t>
      </w:r>
      <w:r w:rsidRPr="000C00A6">
        <w:rPr>
          <w:rFonts w:ascii="Verdana" w:hAnsi="Verdana" w:cs="Verdana"/>
          <w:color w:val="000000" w:themeColor="text1"/>
          <w:sz w:val="22"/>
          <w:szCs w:val="18"/>
          <w:highlight w:val="red"/>
        </w:rPr>
        <w:t xml:space="preserve"> Students will test their own vision using a series of tests. </w:t>
      </w:r>
    </w:p>
    <w:p w:rsidR="000C00A6" w:rsidRPr="000C00A6" w:rsidRDefault="000C00A6" w:rsidP="000C00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themeColor="text1"/>
          <w:sz w:val="18"/>
          <w:szCs w:val="18"/>
          <w:highlight w:val="red"/>
        </w:rPr>
      </w:pPr>
      <w:r w:rsidRPr="000C00A6">
        <w:rPr>
          <w:rFonts w:ascii="Verdana" w:hAnsi="Verdana" w:cs="Verdana"/>
          <w:b/>
          <w:color w:val="000000" w:themeColor="text1"/>
          <w:sz w:val="18"/>
          <w:szCs w:val="18"/>
          <w:highlight w:val="red"/>
        </w:rPr>
        <w:t>What the students will be doing</w:t>
      </w:r>
      <w:r w:rsidRPr="000C00A6">
        <w:rPr>
          <w:rFonts w:ascii="Verdana" w:hAnsi="Verdana" w:cs="Verdana"/>
          <w:color w:val="000000" w:themeColor="text1"/>
          <w:sz w:val="18"/>
          <w:szCs w:val="18"/>
          <w:highlight w:val="red"/>
        </w:rPr>
        <w:t xml:space="preserve">: </w:t>
      </w:r>
      <w:r w:rsidRPr="000C00A6">
        <w:rPr>
          <w:rFonts w:ascii="Times New Roman" w:hAnsi="Times New Roman"/>
          <w:highlight w:val="red"/>
        </w:rPr>
        <w:t xml:space="preserve">Students will demonstrate visual functions by performing the </w:t>
      </w:r>
      <w:proofErr w:type="spellStart"/>
      <w:r w:rsidRPr="000C00A6">
        <w:rPr>
          <w:rFonts w:ascii="Times New Roman" w:hAnsi="Times New Roman"/>
          <w:highlight w:val="red"/>
        </w:rPr>
        <w:t>Snellen</w:t>
      </w:r>
      <w:proofErr w:type="spellEnd"/>
      <w:r w:rsidRPr="000C00A6">
        <w:rPr>
          <w:rFonts w:ascii="Times New Roman" w:hAnsi="Times New Roman"/>
          <w:highlight w:val="red"/>
        </w:rPr>
        <w:t xml:space="preserve"> Eye test, Astigmatism test, Color Vision test and Accommodation test. </w:t>
      </w:r>
    </w:p>
    <w:p w:rsidR="000C00A6" w:rsidRPr="000C00A6" w:rsidRDefault="000C00A6" w:rsidP="000C00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Verdana" w:hAnsi="Verdana" w:cs="Verdana"/>
          <w:color w:val="000000" w:themeColor="text1"/>
          <w:sz w:val="22"/>
          <w:szCs w:val="18"/>
          <w:highlight w:val="red"/>
        </w:rPr>
      </w:pPr>
      <w:r w:rsidRPr="000C00A6">
        <w:rPr>
          <w:rFonts w:ascii="Verdana" w:hAnsi="Verdana" w:cs="Verdana"/>
          <w:b/>
          <w:color w:val="000000" w:themeColor="text1"/>
          <w:sz w:val="18"/>
          <w:szCs w:val="18"/>
          <w:highlight w:val="red"/>
        </w:rPr>
        <w:t>Purpose of the assignment</w:t>
      </w:r>
      <w:r w:rsidRPr="000C00A6">
        <w:rPr>
          <w:rFonts w:ascii="Verdana" w:hAnsi="Verdana" w:cs="Verdana"/>
          <w:color w:val="000000" w:themeColor="text1"/>
          <w:sz w:val="18"/>
          <w:szCs w:val="18"/>
          <w:highlight w:val="red"/>
        </w:rPr>
        <w:t xml:space="preserve">: </w:t>
      </w:r>
      <w:r w:rsidRPr="000C00A6">
        <w:rPr>
          <w:rFonts w:ascii="Verdana" w:hAnsi="Verdana" w:cs="Verdana"/>
          <w:color w:val="000000" w:themeColor="text1"/>
          <w:sz w:val="22"/>
          <w:szCs w:val="18"/>
          <w:highlight w:val="red"/>
        </w:rPr>
        <w:t xml:space="preserve">The purpose is to explore their own vision and better understand how variations to the eye result in variation in </w:t>
      </w:r>
      <w:proofErr w:type="gramStart"/>
      <w:r w:rsidRPr="000C00A6">
        <w:rPr>
          <w:rFonts w:ascii="Verdana" w:hAnsi="Verdana" w:cs="Verdana"/>
          <w:color w:val="000000" w:themeColor="text1"/>
          <w:sz w:val="22"/>
          <w:szCs w:val="18"/>
          <w:highlight w:val="red"/>
        </w:rPr>
        <w:t>individuals</w:t>
      </w:r>
      <w:proofErr w:type="gramEnd"/>
      <w:r w:rsidRPr="000C00A6">
        <w:rPr>
          <w:rFonts w:ascii="Verdana" w:hAnsi="Verdana" w:cs="Verdana"/>
          <w:color w:val="000000" w:themeColor="text1"/>
          <w:sz w:val="22"/>
          <w:szCs w:val="18"/>
          <w:highlight w:val="red"/>
        </w:rPr>
        <w:t xml:space="preserve"> vision. Students will learn what each element of the eye contributes to vision and how contact lenses and glasses correct vision. </w:t>
      </w:r>
    </w:p>
    <w:p w:rsidR="000C00A6" w:rsidRPr="000C00A6" w:rsidRDefault="000C00A6" w:rsidP="000C00A6">
      <w:pPr>
        <w:pStyle w:val="ListParagraph"/>
        <w:numPr>
          <w:ilvl w:val="0"/>
          <w:numId w:val="2"/>
        </w:numPr>
        <w:rPr>
          <w:rFonts w:ascii="Verdana" w:hAnsi="Verdana" w:cs="Verdana"/>
          <w:color w:val="000000" w:themeColor="text1"/>
          <w:sz w:val="18"/>
          <w:szCs w:val="18"/>
          <w:highlight w:val="red"/>
        </w:rPr>
      </w:pPr>
      <w:r w:rsidRPr="000C00A6">
        <w:rPr>
          <w:rFonts w:ascii="Verdana" w:hAnsi="Verdana" w:cs="Verdana"/>
          <w:b/>
          <w:color w:val="000000" w:themeColor="text1"/>
          <w:sz w:val="18"/>
          <w:szCs w:val="18"/>
          <w:highlight w:val="red"/>
        </w:rPr>
        <w:t>What the final product will be</w:t>
      </w:r>
      <w:r w:rsidRPr="000C00A6">
        <w:rPr>
          <w:rFonts w:ascii="Verdana" w:hAnsi="Verdana" w:cs="Verdana"/>
          <w:color w:val="000000" w:themeColor="text1"/>
          <w:sz w:val="18"/>
          <w:szCs w:val="18"/>
          <w:highlight w:val="red"/>
        </w:rPr>
        <w:t xml:space="preserve">: </w:t>
      </w:r>
      <w:r w:rsidRPr="000C00A6">
        <w:rPr>
          <w:highlight w:val="red"/>
        </w:rPr>
        <w:t xml:space="preserve">Students will write post-activity-write-up where they will discuss, in no less than 3 pages, What they learned overall, what they learned about their own vision, what each piece of the eye contributes to vision and weather there hypothesis about their own vision was correct. Students will incorporate a labeled diagram into their response and reference it throughout their writing. </w:t>
      </w:r>
    </w:p>
    <w:p w:rsidR="000C00A6" w:rsidRPr="000C00A6" w:rsidRDefault="000C00A6" w:rsidP="000C00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Verdana" w:hAnsi="Verdana" w:cs="Verdana"/>
          <w:color w:val="000000" w:themeColor="text1"/>
          <w:sz w:val="22"/>
          <w:szCs w:val="18"/>
          <w:highlight w:val="red"/>
        </w:rPr>
      </w:pPr>
      <w:r w:rsidRPr="000C00A6">
        <w:rPr>
          <w:rFonts w:ascii="Verdana" w:hAnsi="Verdana" w:cs="Verdana"/>
          <w:b/>
          <w:color w:val="000000" w:themeColor="text1"/>
          <w:sz w:val="18"/>
          <w:szCs w:val="18"/>
          <w:highlight w:val="red"/>
        </w:rPr>
        <w:t>How this assignment supports student mastery of the course and unit content</w:t>
      </w:r>
      <w:r w:rsidRPr="000C00A6">
        <w:rPr>
          <w:rFonts w:ascii="Verdana" w:hAnsi="Verdana" w:cs="Verdana"/>
          <w:color w:val="000000" w:themeColor="text1"/>
          <w:sz w:val="18"/>
          <w:szCs w:val="18"/>
          <w:highlight w:val="red"/>
        </w:rPr>
        <w:t xml:space="preserve">: </w:t>
      </w:r>
      <w:r w:rsidRPr="000C00A6">
        <w:rPr>
          <w:rFonts w:ascii="Verdana" w:hAnsi="Verdana" w:cs="Verdana"/>
          <w:color w:val="000000" w:themeColor="text1"/>
          <w:sz w:val="22"/>
          <w:szCs w:val="18"/>
          <w:highlight w:val="red"/>
        </w:rPr>
        <w:t xml:space="preserve">By testing their own vision students will be able to identify the function of each piece of the eye and identify if there are any defects in their own vision. Through discussion during the activity, students will learn how corrective lenses (contact lenses and glasses) correct vision by correcting for a defect in the eye itself. </w:t>
      </w:r>
    </w:p>
    <w:p w:rsidR="007340FA" w:rsidRPr="007340FA" w:rsidRDefault="007340FA" w:rsidP="007340FA"/>
    <w:sectPr w:rsidR="007340FA" w:rsidRPr="007340FA" w:rsidSect="00D90D26">
      <w:headerReference w:type="default" r:id="rId6"/>
      <w:type w:val="continuous"/>
      <w:pgSz w:w="12240" w:h="15840"/>
      <w:pgMar w:top="1224"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5D" w:rsidRDefault="00C3725D">
    <w:pPr>
      <w:pStyle w:val="Header"/>
    </w:pPr>
    <w:r>
      <w:t>Phys</w:t>
    </w:r>
    <w:r>
      <w:tab/>
      <w:t>Unit3: Nervous System</w:t>
    </w:r>
    <w:r>
      <w:tab/>
      <w:t>TOC#12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C0" w:rsidRDefault="006F16C0">
    <w:pPr>
      <w:pStyle w:val="Header"/>
    </w:pPr>
    <w:r>
      <w:t>Phys</w:t>
    </w:r>
    <w:r>
      <w:tab/>
      <w:t>Unit3: Nervous System</w:t>
    </w:r>
    <w:r>
      <w:tab/>
      <w:t>TOC#12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6F3"/>
    <w:multiLevelType w:val="hybridMultilevel"/>
    <w:tmpl w:val="3638608A"/>
    <w:lvl w:ilvl="0" w:tplc="0409000F">
      <w:start w:val="1"/>
      <w:numFmt w:val="decimal"/>
      <w:lvlText w:val="%1."/>
      <w:lvlJc w:val="left"/>
      <w:pPr>
        <w:ind w:left="720" w:hanging="360"/>
      </w:pPr>
      <w:rPr>
        <w:rFonts w:hint="default"/>
      </w:rPr>
    </w:lvl>
    <w:lvl w:ilvl="1" w:tplc="18B42C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6411F"/>
    <w:multiLevelType w:val="hybridMultilevel"/>
    <w:tmpl w:val="D584A1C6"/>
    <w:lvl w:ilvl="0" w:tplc="F7DA1BB8">
      <w:start w:val="1"/>
      <w:numFmt w:val="decimal"/>
      <w:lvlText w:val="%1."/>
      <w:lvlJc w:val="left"/>
      <w:pPr>
        <w:tabs>
          <w:tab w:val="num" w:pos="720"/>
        </w:tabs>
        <w:ind w:left="720" w:hanging="360"/>
      </w:pPr>
      <w:rPr>
        <w:rFonts w:ascii="Tahoma" w:eastAsia="Times" w:hAnsi="Tahoma" w:cs="Tahoma" w:hint="default"/>
      </w:rPr>
    </w:lvl>
    <w:lvl w:ilvl="1" w:tplc="AF0843FA">
      <w:start w:val="1"/>
      <w:numFmt w:val="decimal"/>
      <w:lvlText w:val="%2."/>
      <w:lvlJc w:val="left"/>
      <w:pPr>
        <w:tabs>
          <w:tab w:val="num" w:pos="1440"/>
        </w:tabs>
        <w:ind w:left="1440" w:hanging="360"/>
      </w:pPr>
      <w:rPr>
        <w:rFonts w:ascii="Tahoma" w:eastAsia="Times" w:hAnsi="Tahoma" w:cs="Tahoma"/>
        <w:b/>
      </w:rPr>
    </w:lvl>
    <w:lvl w:ilvl="2" w:tplc="7E24CC08">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51333"/>
    <w:multiLevelType w:val="hybridMultilevel"/>
    <w:tmpl w:val="9F388E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AA3A42"/>
    <w:multiLevelType w:val="hybridMultilevel"/>
    <w:tmpl w:val="06845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83E4B"/>
    <w:multiLevelType w:val="hybridMultilevel"/>
    <w:tmpl w:val="D584A1C6"/>
    <w:lvl w:ilvl="0" w:tplc="F7DA1BB8">
      <w:start w:val="1"/>
      <w:numFmt w:val="decimal"/>
      <w:lvlText w:val="%1."/>
      <w:lvlJc w:val="left"/>
      <w:pPr>
        <w:tabs>
          <w:tab w:val="num" w:pos="720"/>
        </w:tabs>
        <w:ind w:left="720" w:hanging="360"/>
      </w:pPr>
      <w:rPr>
        <w:rFonts w:ascii="Tahoma" w:eastAsia="Times" w:hAnsi="Tahoma" w:cs="Tahoma" w:hint="default"/>
      </w:rPr>
    </w:lvl>
    <w:lvl w:ilvl="1" w:tplc="AF0843FA">
      <w:start w:val="1"/>
      <w:numFmt w:val="decimal"/>
      <w:lvlText w:val="%2."/>
      <w:lvlJc w:val="left"/>
      <w:pPr>
        <w:tabs>
          <w:tab w:val="num" w:pos="1440"/>
        </w:tabs>
        <w:ind w:left="1440" w:hanging="360"/>
      </w:pPr>
      <w:rPr>
        <w:rFonts w:ascii="Tahoma" w:eastAsia="Times" w:hAnsi="Tahoma" w:cs="Tahoma"/>
        <w:b/>
      </w:rPr>
    </w:lvl>
    <w:lvl w:ilvl="2" w:tplc="7E24CC08">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054C03"/>
    <w:multiLevelType w:val="hybridMultilevel"/>
    <w:tmpl w:val="D584A1C6"/>
    <w:lvl w:ilvl="0" w:tplc="F7DA1BB8">
      <w:start w:val="1"/>
      <w:numFmt w:val="decimal"/>
      <w:lvlText w:val="%1."/>
      <w:lvlJc w:val="left"/>
      <w:pPr>
        <w:tabs>
          <w:tab w:val="num" w:pos="720"/>
        </w:tabs>
        <w:ind w:left="720" w:hanging="360"/>
      </w:pPr>
      <w:rPr>
        <w:rFonts w:ascii="Tahoma" w:eastAsia="Times" w:hAnsi="Tahoma" w:cs="Tahoma" w:hint="default"/>
      </w:rPr>
    </w:lvl>
    <w:lvl w:ilvl="1" w:tplc="AF0843FA">
      <w:start w:val="1"/>
      <w:numFmt w:val="decimal"/>
      <w:lvlText w:val="%2."/>
      <w:lvlJc w:val="left"/>
      <w:pPr>
        <w:tabs>
          <w:tab w:val="num" w:pos="1440"/>
        </w:tabs>
        <w:ind w:left="1440" w:hanging="360"/>
      </w:pPr>
      <w:rPr>
        <w:rFonts w:ascii="Tahoma" w:eastAsia="Times" w:hAnsi="Tahoma" w:cs="Tahoma"/>
        <w:b/>
      </w:rPr>
    </w:lvl>
    <w:lvl w:ilvl="2" w:tplc="7E24CC08">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DC1012"/>
    <w:multiLevelType w:val="hybridMultilevel"/>
    <w:tmpl w:val="3638608A"/>
    <w:lvl w:ilvl="0" w:tplc="0409000F">
      <w:start w:val="1"/>
      <w:numFmt w:val="decimal"/>
      <w:lvlText w:val="%1."/>
      <w:lvlJc w:val="left"/>
      <w:pPr>
        <w:ind w:left="720" w:hanging="360"/>
      </w:pPr>
      <w:rPr>
        <w:rFonts w:hint="default"/>
      </w:rPr>
    </w:lvl>
    <w:lvl w:ilvl="1" w:tplc="18B42CE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B3FAA"/>
    <w:multiLevelType w:val="hybridMultilevel"/>
    <w:tmpl w:val="3FA872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8466AF"/>
    <w:multiLevelType w:val="hybridMultilevel"/>
    <w:tmpl w:val="BD00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91671"/>
    <w:multiLevelType w:val="hybridMultilevel"/>
    <w:tmpl w:val="D584A1C6"/>
    <w:lvl w:ilvl="0" w:tplc="F7DA1BB8">
      <w:start w:val="1"/>
      <w:numFmt w:val="decimal"/>
      <w:lvlText w:val="%1."/>
      <w:lvlJc w:val="left"/>
      <w:pPr>
        <w:tabs>
          <w:tab w:val="num" w:pos="720"/>
        </w:tabs>
        <w:ind w:left="720" w:hanging="360"/>
      </w:pPr>
      <w:rPr>
        <w:rFonts w:ascii="Tahoma" w:eastAsia="Times" w:hAnsi="Tahoma" w:cs="Tahoma" w:hint="default"/>
      </w:rPr>
    </w:lvl>
    <w:lvl w:ilvl="1" w:tplc="AF0843FA">
      <w:start w:val="1"/>
      <w:numFmt w:val="decimal"/>
      <w:lvlText w:val="%2."/>
      <w:lvlJc w:val="left"/>
      <w:pPr>
        <w:tabs>
          <w:tab w:val="num" w:pos="1440"/>
        </w:tabs>
        <w:ind w:left="1440" w:hanging="360"/>
      </w:pPr>
      <w:rPr>
        <w:rFonts w:ascii="Tahoma" w:eastAsia="Times" w:hAnsi="Tahoma" w:cs="Tahoma"/>
        <w:b/>
      </w:rPr>
    </w:lvl>
    <w:lvl w:ilvl="2" w:tplc="7E24CC08">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6"/>
  </w:num>
  <w:num w:numId="5">
    <w:abstractNumId w:val="2"/>
  </w:num>
  <w:num w:numId="6">
    <w:abstractNumId w:val="7"/>
  </w:num>
  <w:num w:numId="7">
    <w:abstractNumId w:val="1"/>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oNotTrackMoves/>
  <w:defaultTabStop w:val="720"/>
  <w:characterSpacingControl w:val="doNotCompress"/>
  <w:compat/>
  <w:rsids>
    <w:rsidRoot w:val="007340FA"/>
    <w:rsid w:val="00060938"/>
    <w:rsid w:val="000C00A6"/>
    <w:rsid w:val="0022402B"/>
    <w:rsid w:val="002D4220"/>
    <w:rsid w:val="003431F0"/>
    <w:rsid w:val="006F16C0"/>
    <w:rsid w:val="007340FA"/>
    <w:rsid w:val="007F41E9"/>
    <w:rsid w:val="009B4DEA"/>
    <w:rsid w:val="00A20DD0"/>
    <w:rsid w:val="00A278C4"/>
    <w:rsid w:val="00A416C7"/>
    <w:rsid w:val="00C3725D"/>
    <w:rsid w:val="00CD130E"/>
    <w:rsid w:val="00D90D26"/>
    <w:rsid w:val="00DD2F66"/>
    <w:rsid w:val="00EA5CA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SectionHeadings">
    <w:name w:val="BU_SectionHeadings"/>
    <w:basedOn w:val="Normal"/>
    <w:next w:val="Normal"/>
    <w:rsid w:val="007340FA"/>
    <w:pPr>
      <w:spacing w:before="240" w:after="120" w:line="240" w:lineRule="auto"/>
    </w:pPr>
    <w:rPr>
      <w:rFonts w:ascii="Arial" w:eastAsia="Times New Roman" w:hAnsi="Arial" w:cs="Arial"/>
      <w:b/>
      <w:bCs/>
      <w:sz w:val="24"/>
      <w:szCs w:val="24"/>
    </w:rPr>
  </w:style>
  <w:style w:type="paragraph" w:customStyle="1" w:styleId="BUTitlePg1HeaderText">
    <w:name w:val="BU_Title_Pg1_HeaderText"/>
    <w:basedOn w:val="Normal"/>
    <w:rsid w:val="007340FA"/>
    <w:pPr>
      <w:spacing w:before="120" w:after="120" w:line="240" w:lineRule="auto"/>
      <w:jc w:val="right"/>
    </w:pPr>
    <w:rPr>
      <w:rFonts w:ascii="Arial" w:eastAsia="Times New Roman" w:hAnsi="Arial" w:cs="Times New Roman"/>
      <w:b/>
      <w:bCs/>
      <w:sz w:val="28"/>
      <w:szCs w:val="24"/>
    </w:rPr>
  </w:style>
  <w:style w:type="paragraph" w:styleId="NormalWeb">
    <w:name w:val="Normal (Web)"/>
    <w:basedOn w:val="Normal"/>
    <w:uiPriority w:val="99"/>
    <w:rsid w:val="000C00A6"/>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0C00A6"/>
    <w:pPr>
      <w:spacing w:after="0" w:line="240" w:lineRule="auto"/>
      <w:ind w:left="720"/>
      <w:contextualSpacing/>
    </w:pPr>
    <w:rPr>
      <w:sz w:val="24"/>
      <w:szCs w:val="24"/>
    </w:rPr>
  </w:style>
  <w:style w:type="character" w:styleId="CommentReference">
    <w:name w:val="annotation reference"/>
    <w:basedOn w:val="DefaultParagraphFont"/>
    <w:rsid w:val="000C00A6"/>
    <w:rPr>
      <w:sz w:val="18"/>
      <w:szCs w:val="18"/>
    </w:rPr>
  </w:style>
  <w:style w:type="paragraph" w:styleId="CommentText">
    <w:name w:val="annotation text"/>
    <w:basedOn w:val="Normal"/>
    <w:link w:val="CommentTextChar"/>
    <w:rsid w:val="000C00A6"/>
    <w:pPr>
      <w:spacing w:after="0" w:line="240" w:lineRule="auto"/>
    </w:pPr>
    <w:rPr>
      <w:sz w:val="24"/>
      <w:szCs w:val="24"/>
    </w:rPr>
  </w:style>
  <w:style w:type="character" w:customStyle="1" w:styleId="CommentTextChar">
    <w:name w:val="Comment Text Char"/>
    <w:basedOn w:val="DefaultParagraphFont"/>
    <w:link w:val="CommentText"/>
    <w:rsid w:val="000C00A6"/>
    <w:rPr>
      <w:sz w:val="24"/>
      <w:szCs w:val="24"/>
    </w:rPr>
  </w:style>
  <w:style w:type="paragraph" w:styleId="BalloonText">
    <w:name w:val="Balloon Text"/>
    <w:basedOn w:val="Normal"/>
    <w:link w:val="BalloonTextChar"/>
    <w:uiPriority w:val="99"/>
    <w:semiHidden/>
    <w:unhideWhenUsed/>
    <w:rsid w:val="000C00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0A6"/>
    <w:rPr>
      <w:rFonts w:ascii="Lucida Grande" w:hAnsi="Lucida Grande"/>
      <w:sz w:val="18"/>
      <w:szCs w:val="18"/>
    </w:rPr>
  </w:style>
  <w:style w:type="paragraph" w:styleId="Header">
    <w:name w:val="header"/>
    <w:basedOn w:val="Normal"/>
    <w:link w:val="HeaderChar"/>
    <w:uiPriority w:val="99"/>
    <w:semiHidden/>
    <w:unhideWhenUsed/>
    <w:rsid w:val="00DD2F6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D2F66"/>
  </w:style>
  <w:style w:type="paragraph" w:styleId="Footer">
    <w:name w:val="footer"/>
    <w:basedOn w:val="Normal"/>
    <w:link w:val="FooterChar"/>
    <w:uiPriority w:val="99"/>
    <w:semiHidden/>
    <w:unhideWhenUsed/>
    <w:rsid w:val="00DD2F6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D2F66"/>
  </w:style>
  <w:style w:type="table" w:styleId="TableGrid">
    <w:name w:val="Table Grid"/>
    <w:basedOn w:val="TableNormal"/>
    <w:uiPriority w:val="59"/>
    <w:rsid w:val="00A20DD0"/>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0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ectionHeadings">
    <w:name w:val="BU_SectionHeadings"/>
    <w:basedOn w:val="Normal"/>
    <w:next w:val="Normal"/>
    <w:rsid w:val="007340FA"/>
    <w:pPr>
      <w:spacing w:before="240" w:after="120" w:line="240" w:lineRule="auto"/>
    </w:pPr>
    <w:rPr>
      <w:rFonts w:ascii="Arial" w:eastAsia="Times New Roman" w:hAnsi="Arial" w:cs="Arial"/>
      <w:b/>
      <w:bCs/>
      <w:sz w:val="24"/>
      <w:szCs w:val="24"/>
    </w:rPr>
  </w:style>
  <w:style w:type="paragraph" w:customStyle="1" w:styleId="BUTitlePg1HeaderText">
    <w:name w:val="BU_Title_Pg1_HeaderText"/>
    <w:basedOn w:val="Normal"/>
    <w:rsid w:val="007340FA"/>
    <w:pPr>
      <w:spacing w:before="120" w:after="120" w:line="240" w:lineRule="auto"/>
      <w:jc w:val="right"/>
    </w:pPr>
    <w:rPr>
      <w:rFonts w:ascii="Arial" w:eastAsia="Times New Roman" w:hAnsi="Arial"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294</Words>
  <Characters>1681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Paula</dc:creator>
  <cp:keywords/>
  <dc:description/>
  <cp:lastModifiedBy>None</cp:lastModifiedBy>
  <cp:revision>10</cp:revision>
  <cp:lastPrinted>2014-01-28T18:58:00Z</cp:lastPrinted>
  <dcterms:created xsi:type="dcterms:W3CDTF">2013-03-08T22:04:00Z</dcterms:created>
  <dcterms:modified xsi:type="dcterms:W3CDTF">2014-01-29T17:00:00Z</dcterms:modified>
</cp:coreProperties>
</file>