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A22CE" w:rsidRPr="001635C6" w:rsidRDefault="001635C6" w:rsidP="00B67B61">
      <w:pPr>
        <w:jc w:val="center"/>
        <w:rPr>
          <w:sz w:val="40"/>
          <w:highlight w:val="yellow"/>
        </w:rPr>
      </w:pPr>
      <w:r>
        <w:rPr>
          <w:sz w:val="40"/>
        </w:rPr>
        <w:t xml:space="preserve">Unit2: </w:t>
      </w:r>
      <w:r w:rsidR="001A22CE" w:rsidRPr="00B67B61">
        <w:rPr>
          <w:sz w:val="40"/>
        </w:rPr>
        <w:t>Plant Review</w:t>
      </w:r>
      <w:r>
        <w:rPr>
          <w:sz w:val="40"/>
        </w:rPr>
        <w:t xml:space="preserve"> </w:t>
      </w:r>
      <w:r w:rsidRPr="001635C6">
        <w:rPr>
          <w:i/>
          <w:sz w:val="20"/>
        </w:rPr>
        <w:t xml:space="preserve">– </w:t>
      </w:r>
      <w:r w:rsidRPr="001635C6">
        <w:rPr>
          <w:i/>
          <w:sz w:val="20"/>
          <w:highlight w:val="yellow"/>
        </w:rPr>
        <w:t>This will account for 60-70% of your final exam, the last 40-30% comes from unit 1 – please review the last unit quizzes, exams and labs.</w:t>
      </w:r>
      <w:r w:rsidRPr="001635C6">
        <w:rPr>
          <w:sz w:val="40"/>
          <w:highlight w:val="yellow"/>
        </w:rPr>
        <w:t xml:space="preserve"> </w:t>
      </w:r>
    </w:p>
    <w:p w:rsidR="001A22CE" w:rsidRDefault="001A22CE">
      <w:r w:rsidRPr="001635C6">
        <w:rPr>
          <w:highlight w:val="yellow"/>
        </w:rPr>
        <w:t>Be able to explain this:</w:t>
      </w:r>
    </w:p>
    <w:p w:rsidR="001A22CE" w:rsidRDefault="00CB0CEE" w:rsidP="00920794">
      <w:pPr>
        <w:jc w:val="center"/>
      </w:pPr>
      <w:r w:rsidRPr="00CB0CEE">
        <w:rPr>
          <w:rFonts w:ascii="Cambria" w:hAnsi="Cambria"/>
          <w:noProof/>
          <w:color w:val="000000"/>
        </w:rPr>
        <w:pict>
          <v:group id="_x0000_s1036" style="position:absolute;left:0;text-align:left;margin-left:-54pt;margin-top:232.5pt;width:1in;height:259.85pt;z-index:251664384" coordorigin="720,7200" coordsize="1440,4320" wrapcoords="2475 0 2475 2400 10575 3525 10800 6000 -225 6375 -225 9000 5175 9525 10800 9600 10800 13200 -225 13650 -225 16275 4500 16725 10800 16800 10575 18000 -225 19200 -225 21525 21825 21525 21825 19050 10800 18000 10800 16800 16425 16725 21825 16200 21825 13725 20025 13575 10800 13200 10800 9600 15750 9525 21825 8925 21825 6450 20250 6300 10800 6000 11025 3525 21825 2400 21825 0 2475 0">
            <v:shapetype id="_x0000_t202" coordsize="21600,21600" o:spt="202" path="m0,0l0,21600,21600,21600,21600,0xe">
              <v:stroke joinstyle="miter"/>
              <v:path gradientshapeok="t" o:connecttype="rect"/>
            </v:shapetype>
            <v:shape id="_x0000_s1030" type="#_x0000_t202" style="position:absolute;left:920;top:7200;width:1232;height:485;mso-wrap-edited:f;mso-position-horizontal:absolute;mso-position-vertical:absolute" wrapcoords="0 0 21600 0 21600 21600 0 21600 0 0" filled="f" strokecolor="black [3213]">
              <v:fill o:detectmouseclick="t"/>
              <v:textbox style="mso-next-textbox:#_x0000_s1030" inset=",7.2pt,,7.2pt">
                <w:txbxContent>
                  <w:p w:rsidR="00602D91" w:rsidRPr="001A22CE" w:rsidRDefault="00602D91" w:rsidP="001A22CE">
                    <w:pPr>
                      <w:jc w:val="center"/>
                      <w:rPr>
                        <w:sz w:val="16"/>
                      </w:rPr>
                    </w:pPr>
                    <w:r w:rsidRPr="001A22CE">
                      <w:rPr>
                        <w:sz w:val="16"/>
                      </w:rPr>
                      <w:t>Move to Land</w:t>
                    </w:r>
                  </w:p>
                  <w:p w:rsidR="00602D91" w:rsidRPr="001A22CE" w:rsidRDefault="00602D91" w:rsidP="001A22CE">
                    <w:pPr>
                      <w:jc w:val="center"/>
                      <w:rPr>
                        <w:sz w:val="16"/>
                      </w:rPr>
                    </w:pPr>
                  </w:p>
                </w:txbxContent>
              </v:textbox>
            </v:shape>
            <v:shape id="_x0000_s1031" type="#_x0000_t202" style="position:absolute;left:727;top:8493;width:1418;height:499;mso-wrap-edited:f;mso-position-horizontal:absolute;mso-position-vertical:absolute" wrapcoords="0 0 21600 0 21600 21600 0 21600 0 0" filled="f" strokecolor="black [3213]">
              <v:fill o:detectmouseclick="t"/>
              <v:textbox style="mso-next-textbox:#_x0000_s1031" inset=",7.2pt,,7.2pt">
                <w:txbxContent>
                  <w:p w:rsidR="00602D91" w:rsidRPr="001A22CE" w:rsidRDefault="00602D91" w:rsidP="001A22CE">
                    <w:pPr>
                      <w:jc w:val="center"/>
                      <w:rPr>
                        <w:sz w:val="16"/>
                      </w:rPr>
                    </w:pPr>
                    <w:r w:rsidRPr="001A22CE">
                      <w:rPr>
                        <w:sz w:val="16"/>
                      </w:rPr>
                      <w:t>Vascular</w:t>
                    </w:r>
                  </w:p>
                  <w:p w:rsidR="00602D91" w:rsidRPr="001A22CE" w:rsidRDefault="00602D91" w:rsidP="001A22CE">
                    <w:pPr>
                      <w:jc w:val="center"/>
                      <w:rPr>
                        <w:sz w:val="16"/>
                      </w:rPr>
                    </w:pPr>
                  </w:p>
                </w:txbxContent>
              </v:textbox>
            </v:shape>
            <v:shape id="_x0000_s1033" type="#_x0000_t202" style="position:absolute;left:720;top:9941;width:1418;height:499;mso-wrap-edited:f;mso-position-horizontal:absolute;mso-position-vertical:absolute" wrapcoords="0 0 21600 0 21600 21600 0 21600 0 0" filled="f" strokecolor="black [3213]">
              <v:fill o:detectmouseclick="t"/>
              <v:textbox style="mso-next-textbox:#_x0000_s1033" inset=",7.2pt,,7.2pt">
                <w:txbxContent>
                  <w:p w:rsidR="00602D91" w:rsidRPr="001A22CE" w:rsidRDefault="00602D91" w:rsidP="001A22CE">
                    <w:pPr>
                      <w:jc w:val="center"/>
                      <w:rPr>
                        <w:sz w:val="16"/>
                      </w:rPr>
                    </w:pPr>
                    <w:r>
                      <w:rPr>
                        <w:sz w:val="16"/>
                      </w:rPr>
                      <w:t>Seeds</w:t>
                    </w:r>
                  </w:p>
                  <w:p w:rsidR="00602D91" w:rsidRPr="001A22CE" w:rsidRDefault="00602D91" w:rsidP="001A22CE">
                    <w:pPr>
                      <w:jc w:val="center"/>
                      <w:rPr>
                        <w:sz w:val="16"/>
                      </w:rPr>
                    </w:pPr>
                  </w:p>
                </w:txbxContent>
              </v:textbox>
            </v:shape>
            <v:shape id="_x0000_s1035" type="#_x0000_t202" style="position:absolute;left:742;top:11021;width:1418;height:499;mso-wrap-edited:f;mso-position-horizontal:absolute;mso-position-vertical:absolute" wrapcoords="0 0 21600 0 21600 21600 0 21600 0 0" filled="f" strokecolor="black [3213]">
              <v:fill o:detectmouseclick="t"/>
              <v:textbox style="mso-next-textbox:#_x0000_s1035" inset=",7.2pt,,7.2pt">
                <w:txbxContent>
                  <w:p w:rsidR="00602D91" w:rsidRPr="001A22CE" w:rsidRDefault="00602D91" w:rsidP="001A22CE">
                    <w:pPr>
                      <w:jc w:val="center"/>
                      <w:rPr>
                        <w:sz w:val="16"/>
                      </w:rPr>
                    </w:pPr>
                    <w:r>
                      <w:rPr>
                        <w:sz w:val="16"/>
                      </w:rPr>
                      <w:t>Flowers</w:t>
                    </w:r>
                  </w:p>
                  <w:p w:rsidR="00602D91" w:rsidRPr="001A22CE" w:rsidRDefault="00602D91" w:rsidP="001A22CE">
                    <w:pPr>
                      <w:jc w:val="center"/>
                      <w:rPr>
                        <w:sz w:val="16"/>
                      </w:rPr>
                    </w:pPr>
                  </w:p>
                </w:txbxContent>
              </v:textbox>
            </v:shape>
            <w10:wrap type="tight"/>
          </v:group>
        </w:pict>
      </w:r>
      <w:r w:rsidR="001A22CE">
        <w:rPr>
          <w:noProof/>
        </w:rPr>
        <w:drawing>
          <wp:inline distT="0" distB="0" distL="0" distR="0">
            <wp:extent cx="4343400" cy="2377086"/>
            <wp:effectExtent l="25400" t="0" r="0" b="0"/>
            <wp:docPr id="2" name="Picture 1" descr="Macintosh HD:Users:user:Desktop:plant_Phyloge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plant_Phylogeny.gif"/>
                    <pic:cNvPicPr>
                      <a:picLocks noChangeAspect="1" noChangeArrowheads="1"/>
                    </pic:cNvPicPr>
                  </pic:nvPicPr>
                  <pic:blipFill>
                    <a:blip r:embed="rId4"/>
                    <a:srcRect/>
                    <a:stretch>
                      <a:fillRect/>
                    </a:stretch>
                  </pic:blipFill>
                  <pic:spPr bwMode="auto">
                    <a:xfrm>
                      <a:off x="0" y="0"/>
                      <a:ext cx="4343742" cy="2377273"/>
                    </a:xfrm>
                    <a:prstGeom prst="rect">
                      <a:avLst/>
                    </a:prstGeom>
                    <a:noFill/>
                    <a:ln w="9525">
                      <a:noFill/>
                      <a:miter lim="800000"/>
                      <a:headEnd/>
                      <a:tailEnd/>
                    </a:ln>
                  </pic:spPr>
                </pic:pic>
              </a:graphicData>
            </a:graphic>
          </wp:inline>
        </w:drawing>
      </w:r>
    </w:p>
    <w:tbl>
      <w:tblPr>
        <w:tblStyle w:val="TableGrid"/>
        <w:tblpPr w:leftFromText="180" w:rightFromText="180" w:vertAnchor="text" w:horzAnchor="page" w:tblpX="397" w:tblpY="132"/>
        <w:tblW w:w="10440" w:type="dxa"/>
        <w:tblLook w:val="00BF"/>
      </w:tblPr>
      <w:tblGrid>
        <w:gridCol w:w="4061"/>
        <w:gridCol w:w="6379"/>
      </w:tblGrid>
      <w:tr w:rsidR="001A22CE">
        <w:trPr>
          <w:trHeight w:val="1101"/>
        </w:trPr>
        <w:tc>
          <w:tcPr>
            <w:tcW w:w="4061" w:type="dxa"/>
            <w:vMerge w:val="restart"/>
          </w:tcPr>
          <w:p w:rsidR="001A22CE" w:rsidRPr="00602D91" w:rsidRDefault="001A22CE" w:rsidP="00C02053">
            <w:pPr>
              <w:jc w:val="right"/>
            </w:pPr>
            <w:r>
              <w:t xml:space="preserve">                   </w:t>
            </w:r>
            <w:r w:rsidR="00602D91" w:rsidRPr="00602D91">
              <w:rPr>
                <w:noProof/>
              </w:rPr>
              <w:drawing>
                <wp:inline distT="0" distB="0" distL="0" distR="0">
                  <wp:extent cx="1489710" cy="3911600"/>
                  <wp:effectExtent l="25400" t="0" r="8890" b="0"/>
                  <wp:docPr id="1" name="" descr="Screen shot 2012-12-07 at 12.57.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2-07 at 12.57.34 PM.png"/>
                          <pic:cNvPicPr/>
                        </pic:nvPicPr>
                        <pic:blipFill>
                          <a:blip r:embed="rId5"/>
                          <a:srcRect b="7229"/>
                          <a:stretch>
                            <a:fillRect/>
                          </a:stretch>
                        </pic:blipFill>
                        <pic:spPr>
                          <a:xfrm>
                            <a:off x="0" y="0"/>
                            <a:ext cx="1489710" cy="3911600"/>
                          </a:xfrm>
                          <a:prstGeom prst="rect">
                            <a:avLst/>
                          </a:prstGeom>
                        </pic:spPr>
                      </pic:pic>
                    </a:graphicData>
                  </a:graphic>
                </wp:inline>
              </w:drawing>
            </w:r>
          </w:p>
        </w:tc>
        <w:tc>
          <w:tcPr>
            <w:tcW w:w="6379" w:type="dxa"/>
          </w:tcPr>
          <w:p w:rsidR="001A22CE" w:rsidRDefault="001A22CE" w:rsidP="00C02053"/>
        </w:tc>
      </w:tr>
      <w:tr w:rsidR="001A22CE">
        <w:trPr>
          <w:trHeight w:val="1098"/>
        </w:trPr>
        <w:tc>
          <w:tcPr>
            <w:tcW w:w="4061" w:type="dxa"/>
            <w:vMerge/>
          </w:tcPr>
          <w:p w:rsidR="001A22CE" w:rsidRDefault="001A22CE" w:rsidP="00C02053">
            <w:pPr>
              <w:rPr>
                <w:noProof/>
              </w:rPr>
            </w:pPr>
          </w:p>
        </w:tc>
        <w:tc>
          <w:tcPr>
            <w:tcW w:w="6379" w:type="dxa"/>
          </w:tcPr>
          <w:p w:rsidR="00B67B61" w:rsidRDefault="00B67B61" w:rsidP="00C02053"/>
          <w:p w:rsidR="00B67B61" w:rsidRDefault="00B67B61" w:rsidP="00C02053"/>
          <w:p w:rsidR="00B67B61" w:rsidRDefault="00B67B61" w:rsidP="00C02053"/>
          <w:p w:rsidR="001A22CE" w:rsidRDefault="001A22CE" w:rsidP="00C02053"/>
        </w:tc>
      </w:tr>
      <w:tr w:rsidR="001A22CE">
        <w:trPr>
          <w:trHeight w:val="1098"/>
        </w:trPr>
        <w:tc>
          <w:tcPr>
            <w:tcW w:w="4061" w:type="dxa"/>
            <w:vMerge/>
          </w:tcPr>
          <w:p w:rsidR="001A22CE" w:rsidRDefault="001A22CE" w:rsidP="00C02053">
            <w:pPr>
              <w:rPr>
                <w:noProof/>
              </w:rPr>
            </w:pPr>
          </w:p>
        </w:tc>
        <w:tc>
          <w:tcPr>
            <w:tcW w:w="6379" w:type="dxa"/>
          </w:tcPr>
          <w:p w:rsidR="00B67B61" w:rsidRDefault="00B67B61" w:rsidP="00C02053"/>
          <w:p w:rsidR="00B67B61" w:rsidRDefault="00B67B61" w:rsidP="00C02053"/>
          <w:p w:rsidR="00B67B61" w:rsidRDefault="00B67B61" w:rsidP="00C02053"/>
          <w:p w:rsidR="00602D91" w:rsidRDefault="00602D91" w:rsidP="00C02053"/>
          <w:p w:rsidR="001A22CE" w:rsidRDefault="001A22CE" w:rsidP="00C02053"/>
        </w:tc>
      </w:tr>
      <w:tr w:rsidR="001A22CE">
        <w:trPr>
          <w:trHeight w:val="1258"/>
        </w:trPr>
        <w:tc>
          <w:tcPr>
            <w:tcW w:w="4061" w:type="dxa"/>
            <w:vMerge/>
          </w:tcPr>
          <w:p w:rsidR="001A22CE" w:rsidRDefault="001A22CE" w:rsidP="00C02053">
            <w:pPr>
              <w:rPr>
                <w:noProof/>
              </w:rPr>
            </w:pPr>
          </w:p>
        </w:tc>
        <w:tc>
          <w:tcPr>
            <w:tcW w:w="6379" w:type="dxa"/>
          </w:tcPr>
          <w:p w:rsidR="00B67B61" w:rsidRDefault="00B67B61" w:rsidP="00C02053"/>
          <w:p w:rsidR="00B67B61" w:rsidRDefault="00B67B61" w:rsidP="00C02053"/>
          <w:p w:rsidR="00B67B61" w:rsidRDefault="00B67B61" w:rsidP="00C02053"/>
          <w:p w:rsidR="00B67B61" w:rsidRDefault="00B67B61" w:rsidP="00C02053"/>
          <w:p w:rsidR="001A22CE" w:rsidRDefault="001A22CE" w:rsidP="00C02053"/>
        </w:tc>
      </w:tr>
      <w:tr w:rsidR="001A22CE">
        <w:trPr>
          <w:trHeight w:val="1098"/>
        </w:trPr>
        <w:tc>
          <w:tcPr>
            <w:tcW w:w="4061" w:type="dxa"/>
            <w:vMerge/>
          </w:tcPr>
          <w:p w:rsidR="001A22CE" w:rsidRDefault="001A22CE" w:rsidP="00C02053">
            <w:pPr>
              <w:rPr>
                <w:noProof/>
              </w:rPr>
            </w:pPr>
          </w:p>
        </w:tc>
        <w:tc>
          <w:tcPr>
            <w:tcW w:w="6379" w:type="dxa"/>
          </w:tcPr>
          <w:p w:rsidR="00B67B61" w:rsidRDefault="00B67B61" w:rsidP="00C02053"/>
          <w:p w:rsidR="00B67B61" w:rsidRDefault="00B67B61" w:rsidP="00C02053"/>
          <w:p w:rsidR="001A22CE" w:rsidRDefault="001A22CE" w:rsidP="00C02053"/>
        </w:tc>
      </w:tr>
    </w:tbl>
    <w:p w:rsidR="00344BDB" w:rsidRDefault="00344BDB" w:rsidP="00B67B61">
      <w:r>
        <w:t>What is the difference between ancestral and derived?</w:t>
      </w:r>
    </w:p>
    <w:p w:rsidR="00344BDB" w:rsidRDefault="00344BDB" w:rsidP="00B67B61"/>
    <w:p w:rsidR="00920794" w:rsidRDefault="00920794" w:rsidP="00B67B61"/>
    <w:p w:rsidR="00920794" w:rsidRDefault="00920794" w:rsidP="00B67B61"/>
    <w:p w:rsidR="00C02053" w:rsidRDefault="00920794" w:rsidP="00B67B61">
      <w:r>
        <w:t>How is evolution related to natural selection?</w:t>
      </w:r>
    </w:p>
    <w:p w:rsidR="00C02053" w:rsidRDefault="00C02053" w:rsidP="00C02053">
      <w:pPr>
        <w:ind w:left="720"/>
        <w:jc w:val="center"/>
      </w:pPr>
      <w:r>
        <w:br w:type="page"/>
      </w:r>
      <w:r>
        <w:rPr>
          <w:sz w:val="36"/>
        </w:rPr>
        <w:t>Photosynthesis E</w:t>
      </w:r>
      <w:r w:rsidRPr="009C52C3">
        <w:rPr>
          <w:sz w:val="36"/>
        </w:rPr>
        <w:t>quation:</w:t>
      </w:r>
    </w:p>
    <w:tbl>
      <w:tblPr>
        <w:tblStyle w:val="TableGrid"/>
        <w:tblW w:w="0" w:type="auto"/>
        <w:tblLook w:val="00BF"/>
      </w:tblPr>
      <w:tblGrid>
        <w:gridCol w:w="4791"/>
        <w:gridCol w:w="4785"/>
      </w:tblGrid>
      <w:tr w:rsidR="00C02053">
        <w:trPr>
          <w:trHeight w:val="629"/>
        </w:trPr>
        <w:tc>
          <w:tcPr>
            <w:tcW w:w="10188" w:type="dxa"/>
            <w:gridSpan w:val="2"/>
          </w:tcPr>
          <w:p w:rsidR="00C02053" w:rsidRDefault="00C02053" w:rsidP="00344BDB"/>
          <w:p w:rsidR="00C02053" w:rsidRPr="003B6FB3" w:rsidRDefault="00C02053" w:rsidP="00344BDB">
            <w:pPr>
              <w:jc w:val="center"/>
              <w:rPr>
                <w:sz w:val="44"/>
              </w:rPr>
            </w:pPr>
            <w:r w:rsidRPr="003B6FB3">
              <w:rPr>
                <w:sz w:val="44"/>
              </w:rPr>
              <w:sym w:font="Wingdings" w:char="F0E8"/>
            </w:r>
          </w:p>
        </w:tc>
      </w:tr>
      <w:tr w:rsidR="00C02053">
        <w:tc>
          <w:tcPr>
            <w:tcW w:w="5094" w:type="dxa"/>
          </w:tcPr>
          <w:p w:rsidR="00C02053" w:rsidRDefault="00C02053" w:rsidP="00344BDB">
            <w:pPr>
              <w:jc w:val="center"/>
            </w:pPr>
            <w:r>
              <w:t>R</w:t>
            </w:r>
            <w:r w:rsidRPr="005A68B9">
              <w:t xml:space="preserve">eactants </w:t>
            </w:r>
            <w:r>
              <w:t>(what goes in)</w:t>
            </w:r>
          </w:p>
        </w:tc>
        <w:tc>
          <w:tcPr>
            <w:tcW w:w="5094" w:type="dxa"/>
          </w:tcPr>
          <w:p w:rsidR="00C02053" w:rsidRDefault="00C02053" w:rsidP="00344BDB">
            <w:pPr>
              <w:jc w:val="center"/>
            </w:pPr>
            <w:r>
              <w:t>P</w:t>
            </w:r>
            <w:r w:rsidRPr="005A68B9">
              <w:t>roducts</w:t>
            </w:r>
            <w:r>
              <w:t xml:space="preserve"> (what comes out)</w:t>
            </w:r>
          </w:p>
        </w:tc>
      </w:tr>
      <w:tr w:rsidR="00C02053">
        <w:tc>
          <w:tcPr>
            <w:tcW w:w="5094" w:type="dxa"/>
          </w:tcPr>
          <w:p w:rsidR="00C02053" w:rsidRDefault="00C02053" w:rsidP="00344BDB">
            <w:pPr>
              <w:jc w:val="center"/>
            </w:pPr>
            <w:r>
              <w:br/>
            </w:r>
          </w:p>
        </w:tc>
        <w:tc>
          <w:tcPr>
            <w:tcW w:w="5094" w:type="dxa"/>
          </w:tcPr>
          <w:p w:rsidR="00C02053" w:rsidRDefault="00C02053" w:rsidP="00344BDB">
            <w:pPr>
              <w:jc w:val="center"/>
            </w:pPr>
          </w:p>
        </w:tc>
      </w:tr>
    </w:tbl>
    <w:p w:rsidR="00C02053" w:rsidRDefault="00C02053" w:rsidP="00B67B61">
      <w:r>
        <w:t xml:space="preserve">Explain in a sentence: </w:t>
      </w:r>
    </w:p>
    <w:p w:rsidR="00C02053" w:rsidRDefault="00C02053" w:rsidP="00B67B61"/>
    <w:p w:rsidR="00C02053" w:rsidRDefault="00C02053" w:rsidP="00B67B61"/>
    <w:p w:rsidR="00C02053" w:rsidRDefault="00C02053" w:rsidP="00B67B61"/>
    <w:tbl>
      <w:tblPr>
        <w:tblStyle w:val="TableGrid"/>
        <w:tblW w:w="0" w:type="auto"/>
        <w:tblLook w:val="00BF"/>
      </w:tblPr>
      <w:tblGrid>
        <w:gridCol w:w="4377"/>
        <w:gridCol w:w="4479"/>
      </w:tblGrid>
      <w:tr w:rsidR="00C02053">
        <w:trPr>
          <w:trHeight w:val="1736"/>
        </w:trPr>
        <w:tc>
          <w:tcPr>
            <w:tcW w:w="4377" w:type="dxa"/>
            <w:tcBorders>
              <w:right w:val="single" w:sz="4" w:space="0" w:color="auto"/>
            </w:tcBorders>
          </w:tcPr>
          <w:p w:rsidR="00C02053" w:rsidRDefault="00C02053" w:rsidP="00344BDB">
            <w:pPr>
              <w:jc w:val="center"/>
              <w:rPr>
                <w:b/>
                <w:u w:val="single"/>
              </w:rPr>
            </w:pPr>
            <w:r w:rsidRPr="00E72572">
              <w:rPr>
                <w:b/>
                <w:u w:val="single"/>
              </w:rPr>
              <w:t>Light Reaction</w:t>
            </w:r>
          </w:p>
          <w:p w:rsidR="00C02053" w:rsidRDefault="00C02053" w:rsidP="00344BDB">
            <w:r>
              <w:t>Why called Light Reaction?</w:t>
            </w:r>
          </w:p>
          <w:p w:rsidR="00C02053" w:rsidRPr="00E72572" w:rsidRDefault="00C02053" w:rsidP="00344BDB">
            <w:pPr>
              <w:jc w:val="center"/>
              <w:rPr>
                <w:b/>
                <w:u w:val="single"/>
              </w:rPr>
            </w:pPr>
          </w:p>
        </w:tc>
        <w:tc>
          <w:tcPr>
            <w:tcW w:w="4479" w:type="dxa"/>
            <w:tcBorders>
              <w:top w:val="single" w:sz="4" w:space="0" w:color="auto"/>
              <w:left w:val="single" w:sz="4" w:space="0" w:color="auto"/>
              <w:bottom w:val="single" w:sz="4" w:space="0" w:color="auto"/>
            </w:tcBorders>
          </w:tcPr>
          <w:p w:rsidR="00C02053" w:rsidRPr="00FD2AF5" w:rsidRDefault="00C02053" w:rsidP="00344BDB">
            <w:pPr>
              <w:jc w:val="center"/>
              <w:rPr>
                <w:b/>
                <w:sz w:val="16"/>
                <w:u w:val="single"/>
              </w:rPr>
            </w:pPr>
          </w:p>
          <w:p w:rsidR="00C02053" w:rsidRDefault="00C02053" w:rsidP="00344BDB">
            <w:pPr>
              <w:jc w:val="center"/>
              <w:rPr>
                <w:b/>
                <w:u w:val="single"/>
              </w:rPr>
            </w:pPr>
            <w:r w:rsidRPr="00E72572">
              <w:rPr>
                <w:b/>
                <w:u w:val="single"/>
              </w:rPr>
              <w:t>Dark Reaction</w:t>
            </w:r>
          </w:p>
          <w:p w:rsidR="00C02053" w:rsidRPr="00344BDB" w:rsidRDefault="00C02053" w:rsidP="00344BDB">
            <w:r>
              <w:t>Why called Dark Reaction?</w:t>
            </w:r>
          </w:p>
          <w:p w:rsidR="00C02053" w:rsidRDefault="00C02053" w:rsidP="00344BDB">
            <w:pPr>
              <w:jc w:val="center"/>
              <w:rPr>
                <w:b/>
                <w:u w:val="single"/>
              </w:rPr>
            </w:pPr>
          </w:p>
          <w:p w:rsidR="00C02053" w:rsidRPr="00FD2AF5" w:rsidRDefault="00C02053" w:rsidP="00344BDB">
            <w:r w:rsidRPr="00FD2AF5">
              <w:t>Why is that not entirely correct?</w:t>
            </w:r>
          </w:p>
        </w:tc>
      </w:tr>
      <w:tr w:rsidR="00C02053">
        <w:trPr>
          <w:trHeight w:val="1061"/>
        </w:trPr>
        <w:tc>
          <w:tcPr>
            <w:tcW w:w="4377" w:type="dxa"/>
          </w:tcPr>
          <w:p w:rsidR="00C02053" w:rsidRDefault="00C02053" w:rsidP="00344BDB">
            <w:r>
              <w:t xml:space="preserve">Where does it occur? </w:t>
            </w:r>
          </w:p>
          <w:p w:rsidR="00C02053" w:rsidRPr="00E72572" w:rsidRDefault="00C02053" w:rsidP="00344BDB"/>
        </w:tc>
        <w:tc>
          <w:tcPr>
            <w:tcW w:w="4479" w:type="dxa"/>
          </w:tcPr>
          <w:p w:rsidR="00C02053" w:rsidRDefault="00C02053" w:rsidP="00344BDB">
            <w:r>
              <w:t xml:space="preserve">Where does it occur? </w:t>
            </w:r>
          </w:p>
        </w:tc>
      </w:tr>
    </w:tbl>
    <w:p w:rsidR="00C02053" w:rsidRDefault="00C02053" w:rsidP="00C02053">
      <w:pPr>
        <w:rPr>
          <w:u w:val="single"/>
        </w:rPr>
      </w:pPr>
    </w:p>
    <w:p w:rsidR="00C02053" w:rsidRDefault="00C02053" w:rsidP="00C02053">
      <w:pPr>
        <w:rPr>
          <w:u w:val="single"/>
        </w:rPr>
      </w:pPr>
      <w:r>
        <w:rPr>
          <w:u w:val="single"/>
        </w:rPr>
        <w:t xml:space="preserve">What is ATP? </w:t>
      </w:r>
    </w:p>
    <w:p w:rsidR="00C02053" w:rsidRDefault="00C02053" w:rsidP="00C02053">
      <w:pPr>
        <w:rPr>
          <w:u w:val="single"/>
        </w:rPr>
      </w:pPr>
    </w:p>
    <w:p w:rsidR="00C02053" w:rsidRDefault="00C02053" w:rsidP="00C02053">
      <w:pPr>
        <w:rPr>
          <w:u w:val="single"/>
        </w:rPr>
      </w:pPr>
    </w:p>
    <w:p w:rsidR="00C02053" w:rsidRDefault="00C02053" w:rsidP="00C02053">
      <w:pPr>
        <w:rPr>
          <w:u w:val="single"/>
        </w:rPr>
      </w:pPr>
      <w:r>
        <w:rPr>
          <w:u w:val="single"/>
        </w:rPr>
        <w:t xml:space="preserve">Why Have it? </w:t>
      </w:r>
    </w:p>
    <w:p w:rsidR="00C02053" w:rsidRDefault="00C02053" w:rsidP="00C02053">
      <w:pPr>
        <w:rPr>
          <w:u w:val="single"/>
        </w:rPr>
      </w:pPr>
    </w:p>
    <w:p w:rsidR="00C02053" w:rsidRDefault="00C02053" w:rsidP="00C02053">
      <w:pPr>
        <w:rPr>
          <w:u w:val="single"/>
        </w:rPr>
      </w:pPr>
      <w:r>
        <w:rPr>
          <w:u w:val="single"/>
        </w:rPr>
        <w:t>What is the difference between ADP and ATP?</w:t>
      </w:r>
    </w:p>
    <w:p w:rsidR="00C02053" w:rsidRDefault="00C02053" w:rsidP="00C02053">
      <w:pPr>
        <w:rPr>
          <w:u w:val="single"/>
        </w:rPr>
      </w:pPr>
    </w:p>
    <w:p w:rsidR="00C02053" w:rsidRDefault="00C02053" w:rsidP="00C02053">
      <w:pPr>
        <w:rPr>
          <w:u w:val="single"/>
        </w:rPr>
      </w:pPr>
    </w:p>
    <w:p w:rsidR="00C02053" w:rsidRDefault="00C02053" w:rsidP="00C02053">
      <w:pPr>
        <w:rPr>
          <w:u w:val="single"/>
        </w:rPr>
      </w:pPr>
      <w:r>
        <w:rPr>
          <w:u w:val="single"/>
        </w:rPr>
        <w:t>What is the purpose of glucose?</w:t>
      </w:r>
    </w:p>
    <w:p w:rsidR="00C02053" w:rsidRDefault="00C02053" w:rsidP="00C02053">
      <w:pPr>
        <w:rPr>
          <w:u w:val="single"/>
        </w:rPr>
      </w:pPr>
    </w:p>
    <w:p w:rsidR="00C02053" w:rsidRDefault="00C02053" w:rsidP="00C02053">
      <w:pPr>
        <w:rPr>
          <w:u w:val="single"/>
        </w:rPr>
      </w:pPr>
    </w:p>
    <w:p w:rsidR="00C02053" w:rsidRDefault="00C02053" w:rsidP="00C02053">
      <w:pPr>
        <w:rPr>
          <w:u w:val="single"/>
        </w:rPr>
      </w:pPr>
    </w:p>
    <w:p w:rsidR="00C02053" w:rsidRDefault="00C02053" w:rsidP="00C02053">
      <w:pPr>
        <w:rPr>
          <w:u w:val="single"/>
        </w:rPr>
      </w:pPr>
    </w:p>
    <w:p w:rsidR="00344BDB" w:rsidRDefault="00344BDB" w:rsidP="00344BDB">
      <w:r>
        <w:t>What is the connection between plants and animals? (3 - Explain)</w:t>
      </w:r>
    </w:p>
    <w:tbl>
      <w:tblPr>
        <w:tblStyle w:val="TableGrid"/>
        <w:tblW w:w="0" w:type="auto"/>
        <w:tblLook w:val="00BF"/>
      </w:tblPr>
      <w:tblGrid>
        <w:gridCol w:w="3192"/>
        <w:gridCol w:w="3192"/>
        <w:gridCol w:w="3192"/>
      </w:tblGrid>
      <w:tr w:rsidR="00344BDB">
        <w:tc>
          <w:tcPr>
            <w:tcW w:w="3192" w:type="dxa"/>
          </w:tcPr>
          <w:p w:rsidR="00344BDB" w:rsidRDefault="00344BDB" w:rsidP="00344BDB"/>
        </w:tc>
        <w:tc>
          <w:tcPr>
            <w:tcW w:w="3192" w:type="dxa"/>
          </w:tcPr>
          <w:p w:rsidR="00344BDB" w:rsidRDefault="00344BDB" w:rsidP="00344BDB"/>
        </w:tc>
        <w:tc>
          <w:tcPr>
            <w:tcW w:w="3192" w:type="dxa"/>
          </w:tcPr>
          <w:p w:rsidR="00344BDB" w:rsidRDefault="00344BDB" w:rsidP="00344BDB"/>
        </w:tc>
      </w:tr>
      <w:tr w:rsidR="00344BDB">
        <w:tc>
          <w:tcPr>
            <w:tcW w:w="3192" w:type="dxa"/>
          </w:tcPr>
          <w:p w:rsidR="00344BDB" w:rsidRDefault="00344BDB" w:rsidP="00344BDB"/>
          <w:p w:rsidR="00344BDB" w:rsidRDefault="00344BDB" w:rsidP="00344BDB"/>
          <w:p w:rsidR="00920794" w:rsidRDefault="00920794" w:rsidP="00344BDB"/>
          <w:p w:rsidR="00344BDB" w:rsidRDefault="00344BDB" w:rsidP="00344BDB"/>
          <w:p w:rsidR="00344BDB" w:rsidRDefault="00344BDB" w:rsidP="00344BDB"/>
        </w:tc>
        <w:tc>
          <w:tcPr>
            <w:tcW w:w="3192" w:type="dxa"/>
          </w:tcPr>
          <w:p w:rsidR="00344BDB" w:rsidRDefault="00344BDB" w:rsidP="00344BDB"/>
        </w:tc>
        <w:tc>
          <w:tcPr>
            <w:tcW w:w="3192" w:type="dxa"/>
          </w:tcPr>
          <w:p w:rsidR="00344BDB" w:rsidRDefault="00344BDB" w:rsidP="00344BDB"/>
        </w:tc>
      </w:tr>
    </w:tbl>
    <w:p w:rsidR="000338B0" w:rsidRDefault="00344BDB" w:rsidP="00C02053">
      <w:pPr>
        <w:rPr>
          <w:u w:val="single"/>
        </w:rPr>
      </w:pPr>
      <w:r>
        <w:t xml:space="preserve"> </w:t>
      </w:r>
      <w:r w:rsidR="00602D91">
        <w:rPr>
          <w:u w:val="single"/>
        </w:rPr>
        <w:t>How are these the same thing and what are they showing?</w:t>
      </w:r>
    </w:p>
    <w:tbl>
      <w:tblPr>
        <w:tblStyle w:val="TableGrid"/>
        <w:tblW w:w="0" w:type="auto"/>
        <w:tblLayout w:type="fixed"/>
        <w:tblLook w:val="00BF"/>
      </w:tblPr>
      <w:tblGrid>
        <w:gridCol w:w="2736"/>
        <w:gridCol w:w="2502"/>
        <w:gridCol w:w="4338"/>
      </w:tblGrid>
      <w:tr w:rsidR="000338B0">
        <w:trPr>
          <w:trHeight w:val="1853"/>
        </w:trPr>
        <w:tc>
          <w:tcPr>
            <w:tcW w:w="2736" w:type="dxa"/>
          </w:tcPr>
          <w:p w:rsidR="000338B0" w:rsidRPr="000338B0" w:rsidRDefault="000338B0" w:rsidP="00C02053">
            <w:pPr>
              <w:rPr>
                <w:u w:val="single"/>
              </w:rPr>
            </w:pPr>
            <w:r w:rsidRPr="000338B0">
              <w:rPr>
                <w:noProof/>
                <w:u w:val="single"/>
              </w:rPr>
              <w:drawing>
                <wp:inline distT="0" distB="0" distL="0" distR="0">
                  <wp:extent cx="1520825" cy="1105958"/>
                  <wp:effectExtent l="50800" t="50800" r="28575" b="11642"/>
                  <wp:docPr id="3" name="P 7" descr="PhotoResp5"/>
                  <wp:cNvGraphicFramePr/>
                  <a:graphic xmlns:a="http://schemas.openxmlformats.org/drawingml/2006/main">
                    <a:graphicData uri="http://schemas.openxmlformats.org/drawingml/2006/picture">
                      <pic:pic xmlns:pic="http://schemas.openxmlformats.org/drawingml/2006/picture">
                        <pic:nvPicPr>
                          <pic:cNvPr id="0" name="Picture 8" descr="PhotoResp5"/>
                          <pic:cNvPicPr>
                            <a:picLocks noChangeAspect="1" noChangeArrowheads="1"/>
                          </pic:cNvPicPr>
                        </pic:nvPicPr>
                        <pic:blipFill>
                          <a:blip r:embed="rId6"/>
                          <a:srcRect/>
                          <a:stretch>
                            <a:fillRect/>
                          </a:stretch>
                        </pic:blipFill>
                        <pic:spPr bwMode="auto">
                          <a:xfrm>
                            <a:off x="0" y="0"/>
                            <a:ext cx="1520825" cy="1105958"/>
                          </a:xfrm>
                          <a:prstGeom prst="rect">
                            <a:avLst/>
                          </a:prstGeom>
                          <a:noFill/>
                          <a:ln w="28575">
                            <a:solidFill>
                              <a:srgbClr val="E54400"/>
                            </a:solidFill>
                            <a:miter lim="800000"/>
                            <a:headEnd/>
                            <a:tailEnd/>
                          </a:ln>
                        </pic:spPr>
                      </pic:pic>
                    </a:graphicData>
                  </a:graphic>
                </wp:inline>
              </w:drawing>
            </w:r>
          </w:p>
        </w:tc>
        <w:tc>
          <w:tcPr>
            <w:tcW w:w="2502" w:type="dxa"/>
          </w:tcPr>
          <w:p w:rsidR="000338B0" w:rsidRPr="000338B0" w:rsidRDefault="000338B0" w:rsidP="00C02053">
            <w:pPr>
              <w:rPr>
                <w:u w:val="single"/>
              </w:rPr>
            </w:pPr>
            <w:r w:rsidRPr="000338B0">
              <w:rPr>
                <w:noProof/>
                <w:u w:val="single"/>
              </w:rPr>
              <w:drawing>
                <wp:inline distT="0" distB="0" distL="0" distR="0">
                  <wp:extent cx="1524212" cy="1185333"/>
                  <wp:effectExtent l="25400" t="0" r="0" b="0"/>
                  <wp:docPr id="5" name="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91000" cy="3200400"/>
                            <a:chOff x="4953000" y="3657600"/>
                            <a:chExt cx="4191000" cy="3200400"/>
                          </a:xfrm>
                        </a:grpSpPr>
                        <a:pic>
                          <a:nvPicPr>
                            <a:cNvPr id="8" name="Picture 7" descr="images.jpg"/>
                            <a:cNvPicPr>
                              <a:picLocks noChangeAspect="1"/>
                            </a:cNvPicPr>
                          </a:nvPicPr>
                          <a:blipFill>
                            <a:blip r:embed="rId7"/>
                            <a:stretch>
                              <a:fillRect/>
                            </a:stretch>
                          </a:blipFill>
                          <a:spPr>
                            <a:xfrm>
                              <a:off x="4953000" y="4724400"/>
                              <a:ext cx="1387172" cy="1795578"/>
                            </a:xfrm>
                            <a:prstGeom prst="rect">
                              <a:avLst/>
                            </a:prstGeom>
                          </a:spPr>
                        </a:pic>
                        <a:pic>
                          <a:nvPicPr>
                            <a:cNvPr id="10" name="Picture 9" descr="images.jpeg"/>
                            <a:cNvPicPr>
                              <a:picLocks noChangeAspect="1"/>
                            </a:cNvPicPr>
                          </a:nvPicPr>
                          <a:blipFill>
                            <a:blip r:embed="rId8"/>
                            <a:stretch>
                              <a:fillRect/>
                            </a:stretch>
                          </a:blipFill>
                          <a:spPr>
                            <a:xfrm>
                              <a:off x="7121768" y="4495799"/>
                              <a:ext cx="1887417" cy="1066801"/>
                            </a:xfrm>
                            <a:prstGeom prst="rect">
                              <a:avLst/>
                            </a:prstGeom>
                          </a:spPr>
                        </a:pic>
                        <a:sp>
                          <a:nvSpPr>
                            <a:cNvPr id="6" name="Curved Down Arrow 5"/>
                            <a:cNvSpPr/>
                          </a:nvSpPr>
                          <a:spPr bwMode="auto">
                            <a:xfrm rot="10369744">
                              <a:off x="6257973" y="5566097"/>
                              <a:ext cx="2117403" cy="934801"/>
                            </a:xfrm>
                            <a:prstGeom prst="curvedDownArrow">
                              <a:avLst/>
                            </a:prstGeom>
                            <a:solidFill>
                              <a:srgbClr val="FF66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2400" kern="1200">
                                    <a:solidFill>
                                      <a:schemeClr val="tx1"/>
                                    </a:solidFill>
                                    <a:latin typeface="Times" charset="0"/>
                                    <a:ea typeface="+mn-ea"/>
                                    <a:cs typeface="+mn-cs"/>
                                  </a:defRPr>
                                </a:lvl1pPr>
                                <a:lvl2pPr marL="457200" algn="l" rtl="0" eaLnBrk="0" fontAlgn="base" hangingPunct="0">
                                  <a:spcBef>
                                    <a:spcPct val="0"/>
                                  </a:spcBef>
                                  <a:spcAft>
                                    <a:spcPct val="0"/>
                                  </a:spcAft>
                                  <a:defRPr sz="2400" kern="1200">
                                    <a:solidFill>
                                      <a:schemeClr val="tx1"/>
                                    </a:solidFill>
                                    <a:latin typeface="Times" charset="0"/>
                                    <a:ea typeface="+mn-ea"/>
                                    <a:cs typeface="+mn-cs"/>
                                  </a:defRPr>
                                </a:lvl2pPr>
                                <a:lvl3pPr marL="914400" algn="l" rtl="0" eaLnBrk="0" fontAlgn="base" hangingPunct="0">
                                  <a:spcBef>
                                    <a:spcPct val="0"/>
                                  </a:spcBef>
                                  <a:spcAft>
                                    <a:spcPct val="0"/>
                                  </a:spcAft>
                                  <a:defRPr sz="2400" kern="1200">
                                    <a:solidFill>
                                      <a:schemeClr val="tx1"/>
                                    </a:solidFill>
                                    <a:latin typeface="Times" charset="0"/>
                                    <a:ea typeface="+mn-ea"/>
                                    <a:cs typeface="+mn-cs"/>
                                  </a:defRPr>
                                </a:lvl3pPr>
                                <a:lvl4pPr marL="1371600" algn="l" rtl="0" eaLnBrk="0" fontAlgn="base" hangingPunct="0">
                                  <a:spcBef>
                                    <a:spcPct val="0"/>
                                  </a:spcBef>
                                  <a:spcAft>
                                    <a:spcPct val="0"/>
                                  </a:spcAft>
                                  <a:defRPr sz="2400" kern="1200">
                                    <a:solidFill>
                                      <a:schemeClr val="tx1"/>
                                    </a:solidFill>
                                    <a:latin typeface="Times" charset="0"/>
                                    <a:ea typeface="+mn-ea"/>
                                    <a:cs typeface="+mn-cs"/>
                                  </a:defRPr>
                                </a:lvl4pPr>
                                <a:lvl5pPr marL="1828800" algn="l" rtl="0" eaLnBrk="0" fontAlgn="base" hangingPunct="0">
                                  <a:spcBef>
                                    <a:spcPct val="0"/>
                                  </a:spcBef>
                                  <a:spcAft>
                                    <a:spcPct val="0"/>
                                  </a:spcAft>
                                  <a:defRPr sz="2400" kern="1200">
                                    <a:solidFill>
                                      <a:schemeClr val="tx1"/>
                                    </a:solidFill>
                                    <a:latin typeface="Times" charset="0"/>
                                    <a:ea typeface="+mn-ea"/>
                                    <a:cs typeface="+mn-cs"/>
                                  </a:defRPr>
                                </a:lvl5pPr>
                                <a:lvl6pPr marL="2286000" algn="l" defTabSz="457200" rtl="0" eaLnBrk="1" latinLnBrk="0" hangingPunct="1">
                                  <a:defRPr sz="2400" kern="1200">
                                    <a:solidFill>
                                      <a:schemeClr val="tx1"/>
                                    </a:solidFill>
                                    <a:latin typeface="Times" charset="0"/>
                                    <a:ea typeface="+mn-ea"/>
                                    <a:cs typeface="+mn-cs"/>
                                  </a:defRPr>
                                </a:lvl6pPr>
                                <a:lvl7pPr marL="2743200" algn="l" defTabSz="457200" rtl="0" eaLnBrk="1" latinLnBrk="0" hangingPunct="1">
                                  <a:defRPr sz="2400" kern="1200">
                                    <a:solidFill>
                                      <a:schemeClr val="tx1"/>
                                    </a:solidFill>
                                    <a:latin typeface="Times" charset="0"/>
                                    <a:ea typeface="+mn-ea"/>
                                    <a:cs typeface="+mn-cs"/>
                                  </a:defRPr>
                                </a:lvl7pPr>
                                <a:lvl8pPr marL="3200400" algn="l" defTabSz="457200" rtl="0" eaLnBrk="1" latinLnBrk="0" hangingPunct="1">
                                  <a:defRPr sz="2400" kern="1200">
                                    <a:solidFill>
                                      <a:schemeClr val="tx1"/>
                                    </a:solidFill>
                                    <a:latin typeface="Times" charset="0"/>
                                    <a:ea typeface="+mn-ea"/>
                                    <a:cs typeface="+mn-cs"/>
                                  </a:defRPr>
                                </a:lvl8pPr>
                                <a:lvl9pPr marL="3657600" algn="l" defTabSz="457200" rtl="0" eaLnBrk="1" latinLnBrk="0" hangingPunct="1">
                                  <a:defRPr sz="2400" kern="1200">
                                    <a:solidFill>
                                      <a:schemeClr val="tx1"/>
                                    </a:solidFill>
                                    <a:latin typeface="Times"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2400" b="0" i="0" u="none" strike="noStrike" cap="none" normalizeH="0" baseline="0">
                                  <a:ln>
                                    <a:noFill/>
                                  </a:ln>
                                  <a:solidFill>
                                    <a:schemeClr val="tx1"/>
                                  </a:solidFill>
                                  <a:effectLst/>
                                  <a:latin typeface="Times" pitchFamily="-112" charset="0"/>
                                </a:endParaRPr>
                              </a:p>
                            </a:txBody>
                            <a:useSpRect/>
                          </a:txSp>
                        </a:sp>
                        <a:sp>
                          <a:nvSpPr>
                            <a:cNvPr id="7" name="Curved Down Arrow 6"/>
                            <a:cNvSpPr/>
                          </a:nvSpPr>
                          <a:spPr bwMode="auto">
                            <a:xfrm rot="20985309">
                              <a:off x="6026291" y="4067043"/>
                              <a:ext cx="2117403" cy="934801"/>
                            </a:xfrm>
                            <a:prstGeom prst="curvedDownArrow">
                              <a:avLst/>
                            </a:prstGeom>
                            <a:solidFill>
                              <a:srgbClr val="FF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eaLnBrk="0" fontAlgn="base" hangingPunct="0">
                                  <a:spcBef>
                                    <a:spcPct val="0"/>
                                  </a:spcBef>
                                  <a:spcAft>
                                    <a:spcPct val="0"/>
                                  </a:spcAft>
                                  <a:defRPr sz="2400" kern="1200">
                                    <a:solidFill>
                                      <a:schemeClr val="tx1"/>
                                    </a:solidFill>
                                    <a:latin typeface="Times" charset="0"/>
                                    <a:ea typeface="+mn-ea"/>
                                    <a:cs typeface="+mn-cs"/>
                                  </a:defRPr>
                                </a:lvl1pPr>
                                <a:lvl2pPr marL="457200" algn="l" rtl="0" eaLnBrk="0" fontAlgn="base" hangingPunct="0">
                                  <a:spcBef>
                                    <a:spcPct val="0"/>
                                  </a:spcBef>
                                  <a:spcAft>
                                    <a:spcPct val="0"/>
                                  </a:spcAft>
                                  <a:defRPr sz="2400" kern="1200">
                                    <a:solidFill>
                                      <a:schemeClr val="tx1"/>
                                    </a:solidFill>
                                    <a:latin typeface="Times" charset="0"/>
                                    <a:ea typeface="+mn-ea"/>
                                    <a:cs typeface="+mn-cs"/>
                                  </a:defRPr>
                                </a:lvl2pPr>
                                <a:lvl3pPr marL="914400" algn="l" rtl="0" eaLnBrk="0" fontAlgn="base" hangingPunct="0">
                                  <a:spcBef>
                                    <a:spcPct val="0"/>
                                  </a:spcBef>
                                  <a:spcAft>
                                    <a:spcPct val="0"/>
                                  </a:spcAft>
                                  <a:defRPr sz="2400" kern="1200">
                                    <a:solidFill>
                                      <a:schemeClr val="tx1"/>
                                    </a:solidFill>
                                    <a:latin typeface="Times" charset="0"/>
                                    <a:ea typeface="+mn-ea"/>
                                    <a:cs typeface="+mn-cs"/>
                                  </a:defRPr>
                                </a:lvl3pPr>
                                <a:lvl4pPr marL="1371600" algn="l" rtl="0" eaLnBrk="0" fontAlgn="base" hangingPunct="0">
                                  <a:spcBef>
                                    <a:spcPct val="0"/>
                                  </a:spcBef>
                                  <a:spcAft>
                                    <a:spcPct val="0"/>
                                  </a:spcAft>
                                  <a:defRPr sz="2400" kern="1200">
                                    <a:solidFill>
                                      <a:schemeClr val="tx1"/>
                                    </a:solidFill>
                                    <a:latin typeface="Times" charset="0"/>
                                    <a:ea typeface="+mn-ea"/>
                                    <a:cs typeface="+mn-cs"/>
                                  </a:defRPr>
                                </a:lvl4pPr>
                                <a:lvl5pPr marL="1828800" algn="l" rtl="0" eaLnBrk="0" fontAlgn="base" hangingPunct="0">
                                  <a:spcBef>
                                    <a:spcPct val="0"/>
                                  </a:spcBef>
                                  <a:spcAft>
                                    <a:spcPct val="0"/>
                                  </a:spcAft>
                                  <a:defRPr sz="2400" kern="1200">
                                    <a:solidFill>
                                      <a:schemeClr val="tx1"/>
                                    </a:solidFill>
                                    <a:latin typeface="Times" charset="0"/>
                                    <a:ea typeface="+mn-ea"/>
                                    <a:cs typeface="+mn-cs"/>
                                  </a:defRPr>
                                </a:lvl5pPr>
                                <a:lvl6pPr marL="2286000" algn="l" defTabSz="457200" rtl="0" eaLnBrk="1" latinLnBrk="0" hangingPunct="1">
                                  <a:defRPr sz="2400" kern="1200">
                                    <a:solidFill>
                                      <a:schemeClr val="tx1"/>
                                    </a:solidFill>
                                    <a:latin typeface="Times" charset="0"/>
                                    <a:ea typeface="+mn-ea"/>
                                    <a:cs typeface="+mn-cs"/>
                                  </a:defRPr>
                                </a:lvl6pPr>
                                <a:lvl7pPr marL="2743200" algn="l" defTabSz="457200" rtl="0" eaLnBrk="1" latinLnBrk="0" hangingPunct="1">
                                  <a:defRPr sz="2400" kern="1200">
                                    <a:solidFill>
                                      <a:schemeClr val="tx1"/>
                                    </a:solidFill>
                                    <a:latin typeface="Times" charset="0"/>
                                    <a:ea typeface="+mn-ea"/>
                                    <a:cs typeface="+mn-cs"/>
                                  </a:defRPr>
                                </a:lvl7pPr>
                                <a:lvl8pPr marL="3200400" algn="l" defTabSz="457200" rtl="0" eaLnBrk="1" latinLnBrk="0" hangingPunct="1">
                                  <a:defRPr sz="2400" kern="1200">
                                    <a:solidFill>
                                      <a:schemeClr val="tx1"/>
                                    </a:solidFill>
                                    <a:latin typeface="Times" charset="0"/>
                                    <a:ea typeface="+mn-ea"/>
                                    <a:cs typeface="+mn-cs"/>
                                  </a:defRPr>
                                </a:lvl8pPr>
                                <a:lvl9pPr marL="3657600" algn="l" defTabSz="457200" rtl="0" eaLnBrk="1" latinLnBrk="0" hangingPunct="1">
                                  <a:defRPr sz="2400" kern="1200">
                                    <a:solidFill>
                                      <a:schemeClr val="tx1"/>
                                    </a:solidFill>
                                    <a:latin typeface="Times"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US" sz="2400" b="0" i="0" u="none" strike="noStrike" cap="none" normalizeH="0" baseline="0">
                                  <a:ln>
                                    <a:noFill/>
                                  </a:ln>
                                  <a:solidFill>
                                    <a:schemeClr val="tx1"/>
                                  </a:solidFill>
                                  <a:effectLst/>
                                  <a:latin typeface="Times" pitchFamily="-112" charset="0"/>
                                </a:endParaRPr>
                              </a:p>
                            </a:txBody>
                            <a:useSpRect/>
                          </a:txSp>
                        </a:sp>
                        <a:sp>
                          <a:nvSpPr>
                            <a:cNvPr id="11" name="TextBox 10"/>
                            <a:cNvSpPr txBox="1"/>
                          </a:nvSpPr>
                          <a:spPr>
                            <a:xfrm>
                              <a:off x="5640532" y="3962400"/>
                              <a:ext cx="1141268" cy="461665"/>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sz="2400" kern="1200">
                                    <a:solidFill>
                                      <a:schemeClr val="tx1"/>
                                    </a:solidFill>
                                    <a:latin typeface="Times" charset="0"/>
                                    <a:ea typeface="+mn-ea"/>
                                    <a:cs typeface="+mn-cs"/>
                                  </a:defRPr>
                                </a:lvl1pPr>
                                <a:lvl2pPr marL="457200" algn="l" rtl="0" eaLnBrk="0" fontAlgn="base" hangingPunct="0">
                                  <a:spcBef>
                                    <a:spcPct val="0"/>
                                  </a:spcBef>
                                  <a:spcAft>
                                    <a:spcPct val="0"/>
                                  </a:spcAft>
                                  <a:defRPr sz="2400" kern="1200">
                                    <a:solidFill>
                                      <a:schemeClr val="tx1"/>
                                    </a:solidFill>
                                    <a:latin typeface="Times" charset="0"/>
                                    <a:ea typeface="+mn-ea"/>
                                    <a:cs typeface="+mn-cs"/>
                                  </a:defRPr>
                                </a:lvl2pPr>
                                <a:lvl3pPr marL="914400" algn="l" rtl="0" eaLnBrk="0" fontAlgn="base" hangingPunct="0">
                                  <a:spcBef>
                                    <a:spcPct val="0"/>
                                  </a:spcBef>
                                  <a:spcAft>
                                    <a:spcPct val="0"/>
                                  </a:spcAft>
                                  <a:defRPr sz="2400" kern="1200">
                                    <a:solidFill>
                                      <a:schemeClr val="tx1"/>
                                    </a:solidFill>
                                    <a:latin typeface="Times" charset="0"/>
                                    <a:ea typeface="+mn-ea"/>
                                    <a:cs typeface="+mn-cs"/>
                                  </a:defRPr>
                                </a:lvl3pPr>
                                <a:lvl4pPr marL="1371600" algn="l" rtl="0" eaLnBrk="0" fontAlgn="base" hangingPunct="0">
                                  <a:spcBef>
                                    <a:spcPct val="0"/>
                                  </a:spcBef>
                                  <a:spcAft>
                                    <a:spcPct val="0"/>
                                  </a:spcAft>
                                  <a:defRPr sz="2400" kern="1200">
                                    <a:solidFill>
                                      <a:schemeClr val="tx1"/>
                                    </a:solidFill>
                                    <a:latin typeface="Times" charset="0"/>
                                    <a:ea typeface="+mn-ea"/>
                                    <a:cs typeface="+mn-cs"/>
                                  </a:defRPr>
                                </a:lvl4pPr>
                                <a:lvl5pPr marL="1828800" algn="l" rtl="0" eaLnBrk="0" fontAlgn="base" hangingPunct="0">
                                  <a:spcBef>
                                    <a:spcPct val="0"/>
                                  </a:spcBef>
                                  <a:spcAft>
                                    <a:spcPct val="0"/>
                                  </a:spcAft>
                                  <a:defRPr sz="2400" kern="1200">
                                    <a:solidFill>
                                      <a:schemeClr val="tx1"/>
                                    </a:solidFill>
                                    <a:latin typeface="Times" charset="0"/>
                                    <a:ea typeface="+mn-ea"/>
                                    <a:cs typeface="+mn-cs"/>
                                  </a:defRPr>
                                </a:lvl5pPr>
                                <a:lvl6pPr marL="2286000" algn="l" defTabSz="457200" rtl="0" eaLnBrk="1" latinLnBrk="0" hangingPunct="1">
                                  <a:defRPr sz="2400" kern="1200">
                                    <a:solidFill>
                                      <a:schemeClr val="tx1"/>
                                    </a:solidFill>
                                    <a:latin typeface="Times" charset="0"/>
                                    <a:ea typeface="+mn-ea"/>
                                    <a:cs typeface="+mn-cs"/>
                                  </a:defRPr>
                                </a:lvl6pPr>
                                <a:lvl7pPr marL="2743200" algn="l" defTabSz="457200" rtl="0" eaLnBrk="1" latinLnBrk="0" hangingPunct="1">
                                  <a:defRPr sz="2400" kern="1200">
                                    <a:solidFill>
                                      <a:schemeClr val="tx1"/>
                                    </a:solidFill>
                                    <a:latin typeface="Times" charset="0"/>
                                    <a:ea typeface="+mn-ea"/>
                                    <a:cs typeface="+mn-cs"/>
                                  </a:defRPr>
                                </a:lvl7pPr>
                                <a:lvl8pPr marL="3200400" algn="l" defTabSz="457200" rtl="0" eaLnBrk="1" latinLnBrk="0" hangingPunct="1">
                                  <a:defRPr sz="2400" kern="1200">
                                    <a:solidFill>
                                      <a:schemeClr val="tx1"/>
                                    </a:solidFill>
                                    <a:latin typeface="Times" charset="0"/>
                                    <a:ea typeface="+mn-ea"/>
                                    <a:cs typeface="+mn-cs"/>
                                  </a:defRPr>
                                </a:lvl8pPr>
                                <a:lvl9pPr marL="3657600" algn="l" defTabSz="457200" rtl="0" eaLnBrk="1" latinLnBrk="0" hangingPunct="1">
                                  <a:defRPr sz="2400" kern="1200">
                                    <a:solidFill>
                                      <a:schemeClr val="tx1"/>
                                    </a:solidFill>
                                    <a:latin typeface="Times" charset="0"/>
                                    <a:ea typeface="+mn-ea"/>
                                    <a:cs typeface="+mn-cs"/>
                                  </a:defRPr>
                                </a:lvl9pPr>
                              </a:lstStyle>
                              <a:p>
                                <a:r>
                                  <a:rPr lang="en-US" dirty="0" smtClean="0">
                                    <a:solidFill>
                                      <a:srgbClr val="FF0000"/>
                                    </a:solidFill>
                                  </a:rPr>
                                  <a:t>O</a:t>
                                </a:r>
                                <a:r>
                                  <a:rPr lang="en-US" baseline="-25000" dirty="0" smtClean="0">
                                    <a:solidFill>
                                      <a:srgbClr val="FF0000"/>
                                    </a:solidFill>
                                  </a:rPr>
                                  <a:t>2</a:t>
                                </a:r>
                                <a:endParaRPr lang="en-US" baseline="-25000" dirty="0">
                                  <a:solidFill>
                                    <a:srgbClr val="FF0000"/>
                                  </a:solidFill>
                                </a:endParaRPr>
                              </a:p>
                            </a:txBody>
                            <a:useSpRect/>
                          </a:txSp>
                        </a:sp>
                        <a:sp>
                          <a:nvSpPr>
                            <a:cNvPr id="13" name="TextBox 12"/>
                            <a:cNvSpPr txBox="1"/>
                          </a:nvSpPr>
                          <a:spPr>
                            <a:xfrm>
                              <a:off x="6173932" y="3657600"/>
                              <a:ext cx="1141268" cy="461665"/>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sz="2400" kern="1200">
                                    <a:solidFill>
                                      <a:schemeClr val="tx1"/>
                                    </a:solidFill>
                                    <a:latin typeface="Times" charset="0"/>
                                    <a:ea typeface="+mn-ea"/>
                                    <a:cs typeface="+mn-cs"/>
                                  </a:defRPr>
                                </a:lvl1pPr>
                                <a:lvl2pPr marL="457200" algn="l" rtl="0" eaLnBrk="0" fontAlgn="base" hangingPunct="0">
                                  <a:spcBef>
                                    <a:spcPct val="0"/>
                                  </a:spcBef>
                                  <a:spcAft>
                                    <a:spcPct val="0"/>
                                  </a:spcAft>
                                  <a:defRPr sz="2400" kern="1200">
                                    <a:solidFill>
                                      <a:schemeClr val="tx1"/>
                                    </a:solidFill>
                                    <a:latin typeface="Times" charset="0"/>
                                    <a:ea typeface="+mn-ea"/>
                                    <a:cs typeface="+mn-cs"/>
                                  </a:defRPr>
                                </a:lvl2pPr>
                                <a:lvl3pPr marL="914400" algn="l" rtl="0" eaLnBrk="0" fontAlgn="base" hangingPunct="0">
                                  <a:spcBef>
                                    <a:spcPct val="0"/>
                                  </a:spcBef>
                                  <a:spcAft>
                                    <a:spcPct val="0"/>
                                  </a:spcAft>
                                  <a:defRPr sz="2400" kern="1200">
                                    <a:solidFill>
                                      <a:schemeClr val="tx1"/>
                                    </a:solidFill>
                                    <a:latin typeface="Times" charset="0"/>
                                    <a:ea typeface="+mn-ea"/>
                                    <a:cs typeface="+mn-cs"/>
                                  </a:defRPr>
                                </a:lvl3pPr>
                                <a:lvl4pPr marL="1371600" algn="l" rtl="0" eaLnBrk="0" fontAlgn="base" hangingPunct="0">
                                  <a:spcBef>
                                    <a:spcPct val="0"/>
                                  </a:spcBef>
                                  <a:spcAft>
                                    <a:spcPct val="0"/>
                                  </a:spcAft>
                                  <a:defRPr sz="2400" kern="1200">
                                    <a:solidFill>
                                      <a:schemeClr val="tx1"/>
                                    </a:solidFill>
                                    <a:latin typeface="Times" charset="0"/>
                                    <a:ea typeface="+mn-ea"/>
                                    <a:cs typeface="+mn-cs"/>
                                  </a:defRPr>
                                </a:lvl4pPr>
                                <a:lvl5pPr marL="1828800" algn="l" rtl="0" eaLnBrk="0" fontAlgn="base" hangingPunct="0">
                                  <a:spcBef>
                                    <a:spcPct val="0"/>
                                  </a:spcBef>
                                  <a:spcAft>
                                    <a:spcPct val="0"/>
                                  </a:spcAft>
                                  <a:defRPr sz="2400" kern="1200">
                                    <a:solidFill>
                                      <a:schemeClr val="tx1"/>
                                    </a:solidFill>
                                    <a:latin typeface="Times" charset="0"/>
                                    <a:ea typeface="+mn-ea"/>
                                    <a:cs typeface="+mn-cs"/>
                                  </a:defRPr>
                                </a:lvl5pPr>
                                <a:lvl6pPr marL="2286000" algn="l" defTabSz="457200" rtl="0" eaLnBrk="1" latinLnBrk="0" hangingPunct="1">
                                  <a:defRPr sz="2400" kern="1200">
                                    <a:solidFill>
                                      <a:schemeClr val="tx1"/>
                                    </a:solidFill>
                                    <a:latin typeface="Times" charset="0"/>
                                    <a:ea typeface="+mn-ea"/>
                                    <a:cs typeface="+mn-cs"/>
                                  </a:defRPr>
                                </a:lvl6pPr>
                                <a:lvl7pPr marL="2743200" algn="l" defTabSz="457200" rtl="0" eaLnBrk="1" latinLnBrk="0" hangingPunct="1">
                                  <a:defRPr sz="2400" kern="1200">
                                    <a:solidFill>
                                      <a:schemeClr val="tx1"/>
                                    </a:solidFill>
                                    <a:latin typeface="Times" charset="0"/>
                                    <a:ea typeface="+mn-ea"/>
                                    <a:cs typeface="+mn-cs"/>
                                  </a:defRPr>
                                </a:lvl7pPr>
                                <a:lvl8pPr marL="3200400" algn="l" defTabSz="457200" rtl="0" eaLnBrk="1" latinLnBrk="0" hangingPunct="1">
                                  <a:defRPr sz="2400" kern="1200">
                                    <a:solidFill>
                                      <a:schemeClr val="tx1"/>
                                    </a:solidFill>
                                    <a:latin typeface="Times" charset="0"/>
                                    <a:ea typeface="+mn-ea"/>
                                    <a:cs typeface="+mn-cs"/>
                                  </a:defRPr>
                                </a:lvl8pPr>
                                <a:lvl9pPr marL="3657600" algn="l" defTabSz="457200" rtl="0" eaLnBrk="1" latinLnBrk="0" hangingPunct="1">
                                  <a:defRPr sz="2400" kern="1200">
                                    <a:solidFill>
                                      <a:schemeClr val="tx1"/>
                                    </a:solidFill>
                                    <a:latin typeface="Times" charset="0"/>
                                    <a:ea typeface="+mn-ea"/>
                                    <a:cs typeface="+mn-cs"/>
                                  </a:defRPr>
                                </a:lvl9pPr>
                              </a:lstStyle>
                              <a:p>
                                <a:r>
                                  <a:rPr lang="en-US" dirty="0" smtClean="0">
                                    <a:solidFill>
                                      <a:srgbClr val="FF0000"/>
                                    </a:solidFill>
                                  </a:rPr>
                                  <a:t>Energy </a:t>
                                </a:r>
                                <a:endParaRPr lang="en-US" baseline="-25000" dirty="0">
                                  <a:solidFill>
                                    <a:srgbClr val="FF0000"/>
                                  </a:solidFill>
                                </a:endParaRPr>
                              </a:p>
                            </a:txBody>
                            <a:useSpRect/>
                          </a:txSp>
                        </a:sp>
                        <a:sp>
                          <a:nvSpPr>
                            <a:cNvPr id="14" name="TextBox 13"/>
                            <a:cNvSpPr txBox="1"/>
                          </a:nvSpPr>
                          <a:spPr>
                            <a:xfrm>
                              <a:off x="7350579" y="6396335"/>
                              <a:ext cx="1793421" cy="461665"/>
                            </a:xfrm>
                            <a:prstGeom prst="rect">
                              <a:avLst/>
                            </a:prstGeom>
                            <a:noFill/>
                          </a:spPr>
                          <a:txSp>
                            <a:txBody>
                              <a:bodyPr wrap="square" rtlCol="0">
                                <a:spAutoFit/>
                              </a:bodyPr>
                              <a:lstStyle>
                                <a:defPPr>
                                  <a:defRPr lang="en-US"/>
                                </a:defPPr>
                                <a:lvl1pPr algn="l" rtl="0" eaLnBrk="0" fontAlgn="base" hangingPunct="0">
                                  <a:spcBef>
                                    <a:spcPct val="0"/>
                                  </a:spcBef>
                                  <a:spcAft>
                                    <a:spcPct val="0"/>
                                  </a:spcAft>
                                  <a:defRPr sz="2400" kern="1200">
                                    <a:solidFill>
                                      <a:schemeClr val="tx1"/>
                                    </a:solidFill>
                                    <a:latin typeface="Times" charset="0"/>
                                    <a:ea typeface="+mn-ea"/>
                                    <a:cs typeface="+mn-cs"/>
                                  </a:defRPr>
                                </a:lvl1pPr>
                                <a:lvl2pPr marL="457200" algn="l" rtl="0" eaLnBrk="0" fontAlgn="base" hangingPunct="0">
                                  <a:spcBef>
                                    <a:spcPct val="0"/>
                                  </a:spcBef>
                                  <a:spcAft>
                                    <a:spcPct val="0"/>
                                  </a:spcAft>
                                  <a:defRPr sz="2400" kern="1200">
                                    <a:solidFill>
                                      <a:schemeClr val="tx1"/>
                                    </a:solidFill>
                                    <a:latin typeface="Times" charset="0"/>
                                    <a:ea typeface="+mn-ea"/>
                                    <a:cs typeface="+mn-cs"/>
                                  </a:defRPr>
                                </a:lvl2pPr>
                                <a:lvl3pPr marL="914400" algn="l" rtl="0" eaLnBrk="0" fontAlgn="base" hangingPunct="0">
                                  <a:spcBef>
                                    <a:spcPct val="0"/>
                                  </a:spcBef>
                                  <a:spcAft>
                                    <a:spcPct val="0"/>
                                  </a:spcAft>
                                  <a:defRPr sz="2400" kern="1200">
                                    <a:solidFill>
                                      <a:schemeClr val="tx1"/>
                                    </a:solidFill>
                                    <a:latin typeface="Times" charset="0"/>
                                    <a:ea typeface="+mn-ea"/>
                                    <a:cs typeface="+mn-cs"/>
                                  </a:defRPr>
                                </a:lvl3pPr>
                                <a:lvl4pPr marL="1371600" algn="l" rtl="0" eaLnBrk="0" fontAlgn="base" hangingPunct="0">
                                  <a:spcBef>
                                    <a:spcPct val="0"/>
                                  </a:spcBef>
                                  <a:spcAft>
                                    <a:spcPct val="0"/>
                                  </a:spcAft>
                                  <a:defRPr sz="2400" kern="1200">
                                    <a:solidFill>
                                      <a:schemeClr val="tx1"/>
                                    </a:solidFill>
                                    <a:latin typeface="Times" charset="0"/>
                                    <a:ea typeface="+mn-ea"/>
                                    <a:cs typeface="+mn-cs"/>
                                  </a:defRPr>
                                </a:lvl4pPr>
                                <a:lvl5pPr marL="1828800" algn="l" rtl="0" eaLnBrk="0" fontAlgn="base" hangingPunct="0">
                                  <a:spcBef>
                                    <a:spcPct val="0"/>
                                  </a:spcBef>
                                  <a:spcAft>
                                    <a:spcPct val="0"/>
                                  </a:spcAft>
                                  <a:defRPr sz="2400" kern="1200">
                                    <a:solidFill>
                                      <a:schemeClr val="tx1"/>
                                    </a:solidFill>
                                    <a:latin typeface="Times" charset="0"/>
                                    <a:ea typeface="+mn-ea"/>
                                    <a:cs typeface="+mn-cs"/>
                                  </a:defRPr>
                                </a:lvl5pPr>
                                <a:lvl6pPr marL="2286000" algn="l" defTabSz="457200" rtl="0" eaLnBrk="1" latinLnBrk="0" hangingPunct="1">
                                  <a:defRPr sz="2400" kern="1200">
                                    <a:solidFill>
                                      <a:schemeClr val="tx1"/>
                                    </a:solidFill>
                                    <a:latin typeface="Times" charset="0"/>
                                    <a:ea typeface="+mn-ea"/>
                                    <a:cs typeface="+mn-cs"/>
                                  </a:defRPr>
                                </a:lvl6pPr>
                                <a:lvl7pPr marL="2743200" algn="l" defTabSz="457200" rtl="0" eaLnBrk="1" latinLnBrk="0" hangingPunct="1">
                                  <a:defRPr sz="2400" kern="1200">
                                    <a:solidFill>
                                      <a:schemeClr val="tx1"/>
                                    </a:solidFill>
                                    <a:latin typeface="Times" charset="0"/>
                                    <a:ea typeface="+mn-ea"/>
                                    <a:cs typeface="+mn-cs"/>
                                  </a:defRPr>
                                </a:lvl7pPr>
                                <a:lvl8pPr marL="3200400" algn="l" defTabSz="457200" rtl="0" eaLnBrk="1" latinLnBrk="0" hangingPunct="1">
                                  <a:defRPr sz="2400" kern="1200">
                                    <a:solidFill>
                                      <a:schemeClr val="tx1"/>
                                    </a:solidFill>
                                    <a:latin typeface="Times" charset="0"/>
                                    <a:ea typeface="+mn-ea"/>
                                    <a:cs typeface="+mn-cs"/>
                                  </a:defRPr>
                                </a:lvl8pPr>
                                <a:lvl9pPr marL="3657600" algn="l" defTabSz="457200" rtl="0" eaLnBrk="1" latinLnBrk="0" hangingPunct="1">
                                  <a:defRPr sz="2400" kern="1200">
                                    <a:solidFill>
                                      <a:schemeClr val="tx1"/>
                                    </a:solidFill>
                                    <a:latin typeface="Times" charset="0"/>
                                    <a:ea typeface="+mn-ea"/>
                                    <a:cs typeface="+mn-cs"/>
                                  </a:defRPr>
                                </a:lvl9pPr>
                              </a:lstStyle>
                              <a:p>
                                <a:r>
                                  <a:rPr lang="en-US" dirty="0" smtClean="0">
                                    <a:solidFill>
                                      <a:srgbClr val="FF6600"/>
                                    </a:solidFill>
                                  </a:rPr>
                                  <a:t>CO</a:t>
                                </a:r>
                                <a:r>
                                  <a:rPr lang="en-US" baseline="-25000" dirty="0" smtClean="0">
                                    <a:solidFill>
                                      <a:srgbClr val="FF6600"/>
                                    </a:solidFill>
                                  </a:rPr>
                                  <a:t>2 </a:t>
                                </a:r>
                                <a:r>
                                  <a:rPr lang="en-US" dirty="0" smtClean="0">
                                    <a:solidFill>
                                      <a:srgbClr val="FF6600"/>
                                    </a:solidFill>
                                  </a:rPr>
                                  <a:t>+ H</a:t>
                                </a:r>
                                <a:r>
                                  <a:rPr lang="en-US" baseline="-25000" dirty="0" smtClean="0">
                                    <a:solidFill>
                                      <a:srgbClr val="FF6600"/>
                                    </a:solidFill>
                                  </a:rPr>
                                  <a:t>2</a:t>
                                </a:r>
                                <a:r>
                                  <a:rPr lang="en-US" dirty="0" smtClean="0">
                                    <a:solidFill>
                                      <a:srgbClr val="FF6600"/>
                                    </a:solidFill>
                                  </a:rPr>
                                  <a:t>O</a:t>
                                </a:r>
                                <a:endParaRPr lang="en-US" dirty="0">
                                  <a:solidFill>
                                    <a:srgbClr val="FF6600"/>
                                  </a:solidFill>
                                </a:endParaRPr>
                              </a:p>
                            </a:txBody>
                            <a:useSpRect/>
                          </a:txSp>
                        </a:sp>
                      </lc:lockedCanvas>
                    </a:graphicData>
                  </a:graphic>
                </wp:inline>
              </w:drawing>
            </w:r>
          </w:p>
        </w:tc>
        <w:tc>
          <w:tcPr>
            <w:tcW w:w="4338" w:type="dxa"/>
          </w:tcPr>
          <w:p w:rsidR="000338B0" w:rsidRDefault="000338B0" w:rsidP="00C02053">
            <w:pPr>
              <w:rPr>
                <w:u w:val="single"/>
              </w:rPr>
            </w:pPr>
            <w:r>
              <w:rPr>
                <w:u w:val="single"/>
              </w:rPr>
              <w:t>How the same?</w:t>
            </w:r>
          </w:p>
          <w:p w:rsidR="000338B0" w:rsidRDefault="000338B0" w:rsidP="00C02053">
            <w:pPr>
              <w:rPr>
                <w:u w:val="single"/>
              </w:rPr>
            </w:pPr>
          </w:p>
          <w:p w:rsidR="000338B0" w:rsidRDefault="000338B0" w:rsidP="00C02053">
            <w:pPr>
              <w:rPr>
                <w:u w:val="single"/>
              </w:rPr>
            </w:pPr>
          </w:p>
          <w:p w:rsidR="000338B0" w:rsidRDefault="000338B0" w:rsidP="00C02053">
            <w:pPr>
              <w:rPr>
                <w:u w:val="single"/>
              </w:rPr>
            </w:pPr>
            <w:r>
              <w:rPr>
                <w:u w:val="single"/>
              </w:rPr>
              <w:t>What are they showing?</w:t>
            </w:r>
          </w:p>
        </w:tc>
      </w:tr>
    </w:tbl>
    <w:p w:rsidR="00920794" w:rsidRPr="00C72603" w:rsidRDefault="00920794" w:rsidP="00C72603">
      <w:pPr>
        <w:jc w:val="center"/>
        <w:rPr>
          <w:b/>
          <w:u w:val="single"/>
        </w:rPr>
      </w:pPr>
      <w:r w:rsidRPr="00C72603">
        <w:rPr>
          <w:b/>
          <w:u w:val="single"/>
        </w:rPr>
        <w:br w:type="page"/>
        <w:t>Lab Review:</w:t>
      </w:r>
    </w:p>
    <w:p w:rsidR="00920794" w:rsidRPr="00344BDB" w:rsidRDefault="00920794" w:rsidP="00920794">
      <w:pPr>
        <w:rPr>
          <w:u w:val="single"/>
        </w:rPr>
      </w:pPr>
      <w:r>
        <w:rPr>
          <w:u w:val="single"/>
        </w:rPr>
        <w:t xml:space="preserve">What is the format of a hypothesis? Be able to generate one.  </w:t>
      </w:r>
    </w:p>
    <w:p w:rsidR="00920794" w:rsidRDefault="00920794" w:rsidP="00C02053">
      <w:pPr>
        <w:rPr>
          <w:bdr w:val="single" w:sz="4" w:space="0" w:color="auto"/>
        </w:rPr>
      </w:pPr>
    </w:p>
    <w:p w:rsidR="006727DD" w:rsidRDefault="006727DD" w:rsidP="00C02053">
      <w:pPr>
        <w:rPr>
          <w:bdr w:val="single" w:sz="4" w:space="0" w:color="auto"/>
        </w:rPr>
      </w:pPr>
    </w:p>
    <w:p w:rsidR="006727DD" w:rsidRDefault="006727DD" w:rsidP="00C02053">
      <w:pPr>
        <w:rPr>
          <w:bdr w:val="single" w:sz="4" w:space="0" w:color="auto"/>
        </w:rPr>
      </w:pPr>
    </w:p>
    <w:p w:rsidR="006727DD" w:rsidRDefault="006727DD" w:rsidP="00C02053">
      <w:pPr>
        <w:rPr>
          <w:bdr w:val="single" w:sz="4" w:space="0" w:color="auto"/>
        </w:rPr>
      </w:pPr>
    </w:p>
    <w:p w:rsidR="00920794" w:rsidRDefault="00920794" w:rsidP="00C02053">
      <w:pPr>
        <w:rPr>
          <w:bdr w:val="single" w:sz="4" w:space="0" w:color="auto"/>
        </w:rPr>
      </w:pPr>
    </w:p>
    <w:p w:rsidR="006727DD" w:rsidRPr="001635C6" w:rsidRDefault="006727DD" w:rsidP="006727DD">
      <w:pPr>
        <w:rPr>
          <w:b/>
          <w:bdr w:val="single" w:sz="4" w:space="0" w:color="auto"/>
        </w:rPr>
      </w:pPr>
      <w:r w:rsidRPr="001635C6">
        <w:rPr>
          <w:b/>
          <w:bdr w:val="single" w:sz="4" w:space="0" w:color="auto"/>
        </w:rPr>
        <w:t xml:space="preserve">In the Plant Types Labs – </w:t>
      </w:r>
    </w:p>
    <w:p w:rsidR="006727DD" w:rsidRDefault="006727DD" w:rsidP="006727DD">
      <w:pPr>
        <w:rPr>
          <w:u w:val="single"/>
        </w:rPr>
      </w:pPr>
      <w:r w:rsidRPr="006727DD">
        <w:rPr>
          <w:u w:val="single"/>
        </w:rPr>
        <w:t>Why does the angiosperm not need a cone?</w:t>
      </w:r>
    </w:p>
    <w:p w:rsidR="006727DD" w:rsidRDefault="006727DD" w:rsidP="006727DD">
      <w:pPr>
        <w:rPr>
          <w:u w:val="single"/>
        </w:rPr>
      </w:pPr>
    </w:p>
    <w:p w:rsidR="006727DD" w:rsidRDefault="006727DD" w:rsidP="006727DD">
      <w:pPr>
        <w:rPr>
          <w:u w:val="single"/>
        </w:rPr>
      </w:pPr>
    </w:p>
    <w:p w:rsidR="006727DD" w:rsidRDefault="006727DD" w:rsidP="006727DD">
      <w:pPr>
        <w:rPr>
          <w:u w:val="single"/>
        </w:rPr>
      </w:pPr>
      <w:r>
        <w:rPr>
          <w:u w:val="single"/>
        </w:rPr>
        <w:t>What is the purpose of a flower?</w:t>
      </w:r>
    </w:p>
    <w:p w:rsidR="006727DD" w:rsidRDefault="006727DD" w:rsidP="006727DD">
      <w:pPr>
        <w:rPr>
          <w:u w:val="single"/>
        </w:rPr>
      </w:pPr>
    </w:p>
    <w:p w:rsidR="00CF76A1" w:rsidRDefault="00CF76A1" w:rsidP="006727DD">
      <w:pPr>
        <w:rPr>
          <w:u w:val="single"/>
        </w:rPr>
      </w:pPr>
    </w:p>
    <w:p w:rsidR="00CF76A1" w:rsidRDefault="00CF76A1" w:rsidP="006727DD">
      <w:pPr>
        <w:rPr>
          <w:u w:val="single"/>
        </w:rPr>
      </w:pPr>
      <w:r>
        <w:rPr>
          <w:u w:val="single"/>
        </w:rPr>
        <w:t>Why have vascular tissue?</w:t>
      </w:r>
    </w:p>
    <w:p w:rsidR="00CF76A1" w:rsidRDefault="00CF76A1" w:rsidP="006727DD">
      <w:pPr>
        <w:rPr>
          <w:u w:val="single"/>
        </w:rPr>
      </w:pPr>
    </w:p>
    <w:p w:rsidR="00CF76A1" w:rsidRDefault="00CF76A1" w:rsidP="006727DD">
      <w:pPr>
        <w:rPr>
          <w:u w:val="single"/>
        </w:rPr>
      </w:pPr>
    </w:p>
    <w:p w:rsidR="00CF76A1" w:rsidRDefault="00CF76A1" w:rsidP="006727DD">
      <w:pPr>
        <w:rPr>
          <w:u w:val="single"/>
        </w:rPr>
      </w:pPr>
      <w:r>
        <w:rPr>
          <w:u w:val="single"/>
        </w:rPr>
        <w:t>How does gymnosperms vascular tissue that doesn’t collapse?</w:t>
      </w:r>
    </w:p>
    <w:p w:rsidR="00CF76A1" w:rsidRDefault="00CF76A1" w:rsidP="006727DD">
      <w:pPr>
        <w:rPr>
          <w:u w:val="single"/>
        </w:rPr>
      </w:pPr>
    </w:p>
    <w:p w:rsidR="00CF76A1" w:rsidRDefault="00CF76A1" w:rsidP="006727DD">
      <w:pPr>
        <w:rPr>
          <w:u w:val="single"/>
        </w:rPr>
      </w:pPr>
    </w:p>
    <w:p w:rsidR="006727DD" w:rsidRPr="006727DD" w:rsidRDefault="00CF76A1" w:rsidP="006727DD">
      <w:pPr>
        <w:rPr>
          <w:u w:val="single"/>
        </w:rPr>
      </w:pPr>
      <w:r>
        <w:rPr>
          <w:u w:val="single"/>
        </w:rPr>
        <w:t xml:space="preserve">How can you tell that mosses are </w:t>
      </w:r>
      <w:proofErr w:type="gramStart"/>
      <w:r>
        <w:rPr>
          <w:u w:val="single"/>
        </w:rPr>
        <w:t>ancestral</w:t>
      </w:r>
      <w:proofErr w:type="gramEnd"/>
      <w:r>
        <w:rPr>
          <w:u w:val="single"/>
        </w:rPr>
        <w:t xml:space="preserve"> to gymnosperms?</w:t>
      </w:r>
    </w:p>
    <w:p w:rsidR="006727DD" w:rsidRDefault="006727DD" w:rsidP="006727DD">
      <w:pPr>
        <w:rPr>
          <w:bdr w:val="single" w:sz="4" w:space="0" w:color="auto"/>
        </w:rPr>
      </w:pPr>
    </w:p>
    <w:p w:rsidR="006727DD" w:rsidRDefault="006727DD" w:rsidP="006727DD">
      <w:pPr>
        <w:rPr>
          <w:bdr w:val="single" w:sz="4" w:space="0" w:color="auto"/>
        </w:rPr>
      </w:pPr>
    </w:p>
    <w:p w:rsidR="006727DD" w:rsidRDefault="006727DD" w:rsidP="00C02053">
      <w:pPr>
        <w:rPr>
          <w:bdr w:val="single" w:sz="4" w:space="0" w:color="auto"/>
        </w:rPr>
      </w:pPr>
    </w:p>
    <w:p w:rsidR="00344BDB" w:rsidRPr="00920794" w:rsidRDefault="00344BDB" w:rsidP="00C02053">
      <w:r w:rsidRPr="001635C6">
        <w:rPr>
          <w:b/>
          <w:bdr w:val="single" w:sz="4" w:space="0" w:color="auto"/>
        </w:rPr>
        <w:t>In the light intensity’s affect on Photosynthesis Lab –</w:t>
      </w:r>
      <w:r w:rsidRPr="00920794">
        <w:rPr>
          <w:bdr w:val="single" w:sz="4" w:space="0" w:color="auto"/>
        </w:rPr>
        <w:t xml:space="preserve"> </w:t>
      </w:r>
    </w:p>
    <w:p w:rsidR="00344BDB" w:rsidRDefault="00344BDB" w:rsidP="00C02053">
      <w:pPr>
        <w:rPr>
          <w:u w:val="single"/>
        </w:rPr>
      </w:pPr>
      <w:r>
        <w:rPr>
          <w:u w:val="single"/>
        </w:rPr>
        <w:t>What was the purpose of the lab?</w:t>
      </w:r>
    </w:p>
    <w:p w:rsidR="006727DD" w:rsidRDefault="006727DD" w:rsidP="00C02053">
      <w:pPr>
        <w:rPr>
          <w:u w:val="single"/>
        </w:rPr>
      </w:pPr>
    </w:p>
    <w:p w:rsidR="00920794" w:rsidRDefault="00920794" w:rsidP="00C02053">
      <w:pPr>
        <w:rPr>
          <w:u w:val="single"/>
        </w:rPr>
      </w:pPr>
    </w:p>
    <w:p w:rsidR="00344BDB" w:rsidRDefault="00344BDB" w:rsidP="00C02053">
      <w:pPr>
        <w:rPr>
          <w:u w:val="single"/>
        </w:rPr>
      </w:pPr>
    </w:p>
    <w:p w:rsidR="00C02053" w:rsidRDefault="00C02053" w:rsidP="00C02053">
      <w:pPr>
        <w:rPr>
          <w:u w:val="single"/>
        </w:rPr>
      </w:pPr>
      <w:r>
        <w:rPr>
          <w:u w:val="single"/>
        </w:rPr>
        <w:t>Why did we measure bubbles when we were really measuring photosynthesis?</w:t>
      </w:r>
    </w:p>
    <w:p w:rsidR="00920794" w:rsidRDefault="00920794" w:rsidP="00C02053">
      <w:pPr>
        <w:rPr>
          <w:u w:val="single"/>
        </w:rPr>
      </w:pPr>
    </w:p>
    <w:p w:rsidR="006727DD" w:rsidRDefault="006727DD" w:rsidP="00C02053">
      <w:pPr>
        <w:rPr>
          <w:u w:val="single"/>
        </w:rPr>
      </w:pPr>
    </w:p>
    <w:p w:rsidR="00344BDB" w:rsidRDefault="00344BDB" w:rsidP="00C02053">
      <w:pPr>
        <w:rPr>
          <w:u w:val="single"/>
        </w:rPr>
      </w:pPr>
    </w:p>
    <w:p w:rsidR="00920794" w:rsidRDefault="00344BDB">
      <w:pPr>
        <w:rPr>
          <w:u w:val="single"/>
        </w:rPr>
      </w:pPr>
      <w:r>
        <w:rPr>
          <w:u w:val="single"/>
        </w:rPr>
        <w:t>How did light affect the rate of photosynthesis and why?</w:t>
      </w:r>
    </w:p>
    <w:p w:rsidR="006727DD" w:rsidRDefault="006727DD">
      <w:pPr>
        <w:rPr>
          <w:u w:val="single"/>
        </w:rPr>
      </w:pPr>
    </w:p>
    <w:p w:rsidR="00920794" w:rsidRDefault="00920794">
      <w:pPr>
        <w:rPr>
          <w:u w:val="single"/>
        </w:rPr>
      </w:pPr>
    </w:p>
    <w:p w:rsidR="00920794" w:rsidRDefault="00920794">
      <w:pPr>
        <w:rPr>
          <w:u w:val="single"/>
        </w:rPr>
      </w:pPr>
    </w:p>
    <w:p w:rsidR="00920794" w:rsidRPr="001635C6" w:rsidRDefault="00920794" w:rsidP="00920794">
      <w:pPr>
        <w:rPr>
          <w:b/>
        </w:rPr>
      </w:pPr>
      <w:r w:rsidRPr="001635C6">
        <w:rPr>
          <w:b/>
          <w:bdr w:val="single" w:sz="4" w:space="0" w:color="auto"/>
        </w:rPr>
        <w:t xml:space="preserve">In the CD Bean Lab – </w:t>
      </w:r>
    </w:p>
    <w:p w:rsidR="00920794" w:rsidRDefault="00920794">
      <w:pPr>
        <w:rPr>
          <w:u w:val="single"/>
        </w:rPr>
      </w:pPr>
      <w:r>
        <w:rPr>
          <w:u w:val="single"/>
        </w:rPr>
        <w:t>What was the purpose of the lab?</w:t>
      </w:r>
    </w:p>
    <w:p w:rsidR="006727DD" w:rsidRDefault="006727DD">
      <w:pPr>
        <w:rPr>
          <w:u w:val="single"/>
        </w:rPr>
      </w:pPr>
    </w:p>
    <w:p w:rsidR="006727DD" w:rsidRDefault="006727DD">
      <w:pPr>
        <w:rPr>
          <w:u w:val="single"/>
        </w:rPr>
      </w:pPr>
    </w:p>
    <w:p w:rsidR="00920794" w:rsidRDefault="00920794">
      <w:pPr>
        <w:rPr>
          <w:u w:val="single"/>
        </w:rPr>
      </w:pPr>
    </w:p>
    <w:p w:rsidR="00920794" w:rsidRDefault="00920794">
      <w:pPr>
        <w:rPr>
          <w:u w:val="single"/>
        </w:rPr>
      </w:pPr>
      <w:r>
        <w:rPr>
          <w:u w:val="single"/>
        </w:rPr>
        <w:t>How did the bean gain mass? –</w:t>
      </w:r>
      <w:r w:rsidR="00803F7D">
        <w:rPr>
          <w:u w:val="single"/>
        </w:rPr>
        <w:t>Explain</w:t>
      </w:r>
      <w:r>
        <w:rPr>
          <w:u w:val="single"/>
        </w:rPr>
        <w:t xml:space="preserve"> as specifically as you can. </w:t>
      </w:r>
    </w:p>
    <w:p w:rsidR="00920794" w:rsidRDefault="00920794">
      <w:pPr>
        <w:rPr>
          <w:u w:val="single"/>
        </w:rPr>
      </w:pPr>
    </w:p>
    <w:p w:rsidR="006727DD" w:rsidRDefault="006727DD">
      <w:pPr>
        <w:rPr>
          <w:u w:val="single"/>
        </w:rPr>
      </w:pPr>
    </w:p>
    <w:p w:rsidR="00920794" w:rsidRDefault="00920794">
      <w:pPr>
        <w:rPr>
          <w:u w:val="single"/>
        </w:rPr>
      </w:pPr>
    </w:p>
    <w:p w:rsidR="00920794" w:rsidRDefault="00920794">
      <w:pPr>
        <w:rPr>
          <w:u w:val="single"/>
        </w:rPr>
      </w:pPr>
    </w:p>
    <w:p w:rsidR="00920794" w:rsidRDefault="00920794">
      <w:pPr>
        <w:rPr>
          <w:u w:val="single"/>
        </w:rPr>
      </w:pPr>
      <w:r>
        <w:rPr>
          <w:u w:val="single"/>
        </w:rPr>
        <w:t>What did that have to do with photosynthesis?</w:t>
      </w:r>
    </w:p>
    <w:p w:rsidR="00920794" w:rsidRDefault="00920794">
      <w:pPr>
        <w:rPr>
          <w:u w:val="single"/>
        </w:rPr>
      </w:pPr>
    </w:p>
    <w:p w:rsidR="00920794" w:rsidRDefault="00920794">
      <w:pPr>
        <w:rPr>
          <w:u w:val="single"/>
        </w:rPr>
      </w:pPr>
    </w:p>
    <w:sectPr w:rsidR="00920794" w:rsidSect="001635C6">
      <w:headerReference w:type="default" r:id="rId9"/>
      <w:pgSz w:w="12240" w:h="15840"/>
      <w:pgMar w:top="720" w:right="1440" w:bottom="576" w:left="1440" w:header="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5C6" w:rsidRDefault="001635C6">
    <w:pPr>
      <w:pStyle w:val="Header"/>
    </w:pPr>
    <w:r w:rsidRPr="001635C6">
      <w:rPr>
        <w:i/>
        <w:sz w:val="20"/>
      </w:rPr>
      <w:t>– This will account for 60-70% of your final exam, the last 40-30% comes from unit 1 – please review the last unit quizzes, exams and labs.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22CE"/>
    <w:rsid w:val="000338B0"/>
    <w:rsid w:val="001635C6"/>
    <w:rsid w:val="001A22CE"/>
    <w:rsid w:val="002629BD"/>
    <w:rsid w:val="00344BDB"/>
    <w:rsid w:val="00602D91"/>
    <w:rsid w:val="006727DD"/>
    <w:rsid w:val="00803F7D"/>
    <w:rsid w:val="00920794"/>
    <w:rsid w:val="00B67B61"/>
    <w:rsid w:val="00C02053"/>
    <w:rsid w:val="00C72603"/>
    <w:rsid w:val="00CB0CEE"/>
    <w:rsid w:val="00CF76A1"/>
    <w:rsid w:val="00D55EA7"/>
    <w:rsid w:val="00FF4A7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rmal (Web)" w:uiPriority="99"/>
  </w:latentStyles>
  <w:style w:type="paragraph" w:default="1" w:styleId="Normal">
    <w:name w:val="Normal"/>
    <w:qFormat/>
    <w:rsid w:val="001A22CE"/>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2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02053"/>
    <w:pPr>
      <w:spacing w:beforeLines="1" w:afterLines="1"/>
    </w:pPr>
    <w:rPr>
      <w:rFonts w:ascii="Times" w:eastAsiaTheme="minorHAnsi" w:hAnsi="Times" w:cs="Times New Roman"/>
      <w:sz w:val="20"/>
      <w:szCs w:val="20"/>
    </w:rPr>
  </w:style>
  <w:style w:type="paragraph" w:styleId="Header">
    <w:name w:val="header"/>
    <w:basedOn w:val="Normal"/>
    <w:link w:val="HeaderChar"/>
    <w:rsid w:val="001635C6"/>
    <w:pPr>
      <w:tabs>
        <w:tab w:val="center" w:pos="4320"/>
        <w:tab w:val="right" w:pos="8640"/>
      </w:tabs>
    </w:pPr>
  </w:style>
  <w:style w:type="character" w:customStyle="1" w:styleId="HeaderChar">
    <w:name w:val="Header Char"/>
    <w:basedOn w:val="DefaultParagraphFont"/>
    <w:link w:val="Header"/>
    <w:rsid w:val="001635C6"/>
    <w:rPr>
      <w:rFonts w:eastAsiaTheme="minorEastAsia"/>
    </w:rPr>
  </w:style>
  <w:style w:type="paragraph" w:styleId="Footer">
    <w:name w:val="footer"/>
    <w:basedOn w:val="Normal"/>
    <w:link w:val="FooterChar"/>
    <w:rsid w:val="001635C6"/>
    <w:pPr>
      <w:tabs>
        <w:tab w:val="center" w:pos="4320"/>
        <w:tab w:val="right" w:pos="8640"/>
      </w:tabs>
    </w:pPr>
  </w:style>
  <w:style w:type="character" w:customStyle="1" w:styleId="FooterChar">
    <w:name w:val="Footer Char"/>
    <w:basedOn w:val="DefaultParagraphFont"/>
    <w:link w:val="Footer"/>
    <w:rsid w:val="001635C6"/>
    <w:rPr>
      <w:rFonts w:eastAsiaTheme="minorEastAsia"/>
    </w:rPr>
  </w:style>
</w:styles>
</file>

<file path=word/webSettings.xml><?xml version="1.0" encoding="utf-8"?>
<w:webSettings xmlns:r="http://schemas.openxmlformats.org/officeDocument/2006/relationships" xmlns:w="http://schemas.openxmlformats.org/wordprocessingml/2006/main">
  <w:divs>
    <w:div w:id="1707289523">
      <w:bodyDiv w:val="1"/>
      <w:marLeft w:val="0"/>
      <w:marRight w:val="0"/>
      <w:marTop w:val="0"/>
      <w:marBottom w:val="0"/>
      <w:divBdr>
        <w:top w:val="none" w:sz="0" w:space="0" w:color="auto"/>
        <w:left w:val="none" w:sz="0" w:space="0" w:color="auto"/>
        <w:bottom w:val="none" w:sz="0" w:space="0" w:color="auto"/>
        <w:right w:val="none" w:sz="0" w:space="0" w:color="auto"/>
      </w:divBdr>
      <w:divsChild>
        <w:div w:id="198858199">
          <w:marLeft w:val="720"/>
          <w:marRight w:val="0"/>
          <w:marTop w:val="0"/>
          <w:marBottom w:val="0"/>
          <w:divBdr>
            <w:top w:val="none" w:sz="0" w:space="0" w:color="auto"/>
            <w:left w:val="none" w:sz="0" w:space="0" w:color="auto"/>
            <w:bottom w:val="none" w:sz="0" w:space="0" w:color="auto"/>
            <w:right w:val="none" w:sz="0" w:space="0" w:color="auto"/>
          </w:divBdr>
        </w:div>
        <w:div w:id="986205561">
          <w:marLeft w:val="720"/>
          <w:marRight w:val="0"/>
          <w:marTop w:val="0"/>
          <w:marBottom w:val="0"/>
          <w:divBdr>
            <w:top w:val="none" w:sz="0" w:space="0" w:color="auto"/>
            <w:left w:val="none" w:sz="0" w:space="0" w:color="auto"/>
            <w:bottom w:val="none" w:sz="0" w:space="0" w:color="auto"/>
            <w:right w:val="none" w:sz="0" w:space="0" w:color="auto"/>
          </w:divBdr>
        </w:div>
        <w:div w:id="848638342">
          <w:marLeft w:val="720"/>
          <w:marRight w:val="0"/>
          <w:marTop w:val="0"/>
          <w:marBottom w:val="0"/>
          <w:divBdr>
            <w:top w:val="none" w:sz="0" w:space="0" w:color="auto"/>
            <w:left w:val="none" w:sz="0" w:space="0" w:color="auto"/>
            <w:bottom w:val="none" w:sz="0" w:space="0" w:color="auto"/>
            <w:right w:val="none" w:sz="0" w:space="0" w:color="auto"/>
          </w:divBdr>
        </w:div>
        <w:div w:id="164251367">
          <w:marLeft w:val="720"/>
          <w:marRight w:val="0"/>
          <w:marTop w:val="0"/>
          <w:marBottom w:val="0"/>
          <w:divBdr>
            <w:top w:val="none" w:sz="0" w:space="0" w:color="auto"/>
            <w:left w:val="none" w:sz="0" w:space="0" w:color="auto"/>
            <w:bottom w:val="none" w:sz="0" w:space="0" w:color="auto"/>
            <w:right w:val="none" w:sz="0" w:space="0" w:color="auto"/>
          </w:divBdr>
        </w:div>
      </w:divsChild>
    </w:div>
    <w:div w:id="1754471838">
      <w:bodyDiv w:val="1"/>
      <w:marLeft w:val="0"/>
      <w:marRight w:val="0"/>
      <w:marTop w:val="0"/>
      <w:marBottom w:val="0"/>
      <w:divBdr>
        <w:top w:val="none" w:sz="0" w:space="0" w:color="auto"/>
        <w:left w:val="none" w:sz="0" w:space="0" w:color="auto"/>
        <w:bottom w:val="none" w:sz="0" w:space="0" w:color="auto"/>
        <w:right w:val="none" w:sz="0" w:space="0" w:color="auto"/>
      </w:divBdr>
      <w:divsChild>
        <w:div w:id="836072503">
          <w:marLeft w:val="720"/>
          <w:marRight w:val="0"/>
          <w:marTop w:val="0"/>
          <w:marBottom w:val="0"/>
          <w:divBdr>
            <w:top w:val="none" w:sz="0" w:space="0" w:color="auto"/>
            <w:left w:val="none" w:sz="0" w:space="0" w:color="auto"/>
            <w:bottom w:val="none" w:sz="0" w:space="0" w:color="auto"/>
            <w:right w:val="none" w:sz="0" w:space="0" w:color="auto"/>
          </w:divBdr>
        </w:div>
        <w:div w:id="2110805978">
          <w:marLeft w:val="720"/>
          <w:marRight w:val="0"/>
          <w:marTop w:val="0"/>
          <w:marBottom w:val="0"/>
          <w:divBdr>
            <w:top w:val="none" w:sz="0" w:space="0" w:color="auto"/>
            <w:left w:val="none" w:sz="0" w:space="0" w:color="auto"/>
            <w:bottom w:val="none" w:sz="0" w:space="0" w:color="auto"/>
            <w:right w:val="none" w:sz="0" w:space="0" w:color="auto"/>
          </w:divBdr>
        </w:div>
        <w:div w:id="1617567162">
          <w:marLeft w:val="720"/>
          <w:marRight w:val="0"/>
          <w:marTop w:val="0"/>
          <w:marBottom w:val="0"/>
          <w:divBdr>
            <w:top w:val="none" w:sz="0" w:space="0" w:color="auto"/>
            <w:left w:val="none" w:sz="0" w:space="0" w:color="auto"/>
            <w:bottom w:val="none" w:sz="0" w:space="0" w:color="auto"/>
            <w:right w:val="none" w:sz="0" w:space="0" w:color="auto"/>
          </w:divBdr>
        </w:div>
        <w:div w:id="179818212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image" Target="media/image2.pn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239</Words>
  <Characters>1364</Characters>
  <Application>Microsoft Macintosh Word</Application>
  <DocSecurity>0</DocSecurity>
  <Lines>11</Lines>
  <Paragraphs>2</Paragraphs>
  <ScaleCrop>false</ScaleCrop>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None</cp:lastModifiedBy>
  <cp:revision>9</cp:revision>
  <cp:lastPrinted>2013-12-12T17:00:00Z</cp:lastPrinted>
  <dcterms:created xsi:type="dcterms:W3CDTF">2012-12-07T20:53:00Z</dcterms:created>
  <dcterms:modified xsi:type="dcterms:W3CDTF">2013-12-12T20:03:00Z</dcterms:modified>
</cp:coreProperties>
</file>