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Default Extension="xml" ContentType="application/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D" w:rsidRDefault="0063039D" w:rsidP="00E05FFE">
      <w:pPr>
        <w:jc w:val="center"/>
      </w:pPr>
      <w:r w:rsidRPr="00E05FFE">
        <w:rPr>
          <w:b/>
          <w:sz w:val="36"/>
        </w:rPr>
        <w:t>Fish Ecology Notes</w:t>
      </w:r>
    </w:p>
    <w:tbl>
      <w:tblPr>
        <w:tblStyle w:val="TableGrid"/>
        <w:tblW w:w="5000" w:type="pct"/>
        <w:tblLayout w:type="fixed"/>
        <w:tblLook w:val="00BF"/>
      </w:tblPr>
      <w:tblGrid>
        <w:gridCol w:w="1818"/>
        <w:gridCol w:w="1079"/>
        <w:gridCol w:w="7399"/>
      </w:tblGrid>
      <w:tr w:rsidR="00246C1D">
        <w:tc>
          <w:tcPr>
            <w:tcW w:w="1407" w:type="pct"/>
            <w:gridSpan w:val="2"/>
          </w:tcPr>
          <w:p w:rsidR="00246C1D" w:rsidRPr="00246C1D" w:rsidRDefault="00246C1D">
            <w:pPr>
              <w:rPr>
                <w:b/>
              </w:rPr>
            </w:pPr>
            <w:r w:rsidRPr="00246C1D">
              <w:rPr>
                <w:b/>
                <w:noProof/>
              </w:rPr>
              <w:drawing>
                <wp:inline distT="0" distB="0" distL="0" distR="0">
                  <wp:extent cx="1701800" cy="1463040"/>
                  <wp:effectExtent l="127000" t="25400" r="101600" b="35560"/>
                  <wp:docPr id="25" name="D 25"/>
                  <wp:cNvGraphicFramePr/>
                  <a:graphic xmlns:a="http://schemas.openxmlformats.org/drawingml/2006/main">
                    <a:graphicData uri="http://schemas.openxmlformats.org/drawingml/2006/diagram">
                      <a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:rsidR="00246C1D" w:rsidRPr="00E05FFE" w:rsidRDefault="00246C1D">
            <w:pPr>
              <w:rPr>
                <w:b/>
                <w:sz w:val="36"/>
              </w:rPr>
            </w:pPr>
            <w:proofErr w:type="spellStart"/>
            <w:r w:rsidRPr="00E05FFE">
              <w:rPr>
                <w:b/>
                <w:sz w:val="36"/>
              </w:rPr>
              <w:t>Anadromous</w:t>
            </w:r>
            <w:proofErr w:type="spellEnd"/>
          </w:p>
          <w:p w:rsidR="00246C1D" w:rsidRDefault="00246C1D">
            <w:pPr>
              <w:rPr>
                <w:b/>
              </w:rPr>
            </w:pPr>
          </w:p>
          <w:p w:rsidR="00246C1D" w:rsidRPr="00246C1D" w:rsidRDefault="00246C1D" w:rsidP="00246C1D">
            <w:pPr>
              <w:pStyle w:val="ListParagraph"/>
              <w:numPr>
                <w:ilvl w:val="0"/>
                <w:numId w:val="3"/>
              </w:numPr>
            </w:pPr>
            <w:r w:rsidRPr="00246C1D">
              <w:t xml:space="preserve">Freshwater </w:t>
            </w:r>
            <w:r w:rsidRPr="00246C1D">
              <w:sym w:font="Wingdings" w:char="F0E8"/>
            </w:r>
            <w:r w:rsidRPr="00246C1D">
              <w:t xml:space="preserve"> Estuary </w:t>
            </w:r>
            <w:r w:rsidRPr="00246C1D">
              <w:sym w:font="Wingdings" w:char="F0E8"/>
            </w:r>
            <w:r w:rsidRPr="00246C1D">
              <w:t xml:space="preserve"> Marine </w:t>
            </w:r>
            <w:r w:rsidRPr="00246C1D">
              <w:sym w:font="Wingdings" w:char="F0E8"/>
            </w:r>
            <w:r w:rsidRPr="00246C1D">
              <w:t xml:space="preserve"> Estuary </w:t>
            </w:r>
            <w:r w:rsidRPr="00246C1D">
              <w:sym w:font="Wingdings" w:char="F0E8"/>
            </w:r>
            <w:r w:rsidRPr="00246C1D">
              <w:t xml:space="preserve"> Freshwater </w:t>
            </w:r>
          </w:p>
          <w:p w:rsidR="00246C1D" w:rsidRDefault="00246C1D">
            <w:pPr>
              <w:rPr>
                <w:b/>
              </w:rPr>
            </w:pPr>
          </w:p>
          <w:p w:rsidR="00246C1D" w:rsidRDefault="00246C1D" w:rsidP="00246C1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46C1D">
              <w:rPr>
                <w:b/>
              </w:rPr>
              <w:t>Q: Why do they have to stop in estuarine habitat on the way out to sea and the way back?</w:t>
            </w:r>
          </w:p>
          <w:p w:rsidR="00246C1D" w:rsidRDefault="00246C1D" w:rsidP="00246C1D">
            <w:pPr>
              <w:rPr>
                <w:b/>
              </w:rPr>
            </w:pPr>
          </w:p>
          <w:p w:rsidR="00246C1D" w:rsidRDefault="00246C1D" w:rsidP="00246C1D">
            <w:pPr>
              <w:rPr>
                <w:b/>
              </w:rPr>
            </w:pPr>
          </w:p>
          <w:p w:rsidR="00246C1D" w:rsidRPr="00246C1D" w:rsidRDefault="00246C1D" w:rsidP="00246C1D">
            <w:pPr>
              <w:rPr>
                <w:b/>
              </w:rPr>
            </w:pPr>
          </w:p>
        </w:tc>
      </w:tr>
      <w:tr w:rsidR="00246C1D">
        <w:tc>
          <w:tcPr>
            <w:tcW w:w="1407" w:type="pct"/>
            <w:gridSpan w:val="2"/>
          </w:tcPr>
          <w:p w:rsidR="00246C1D" w:rsidRPr="00246C1D" w:rsidRDefault="00246C1D">
            <w:pPr>
              <w:rPr>
                <w:b/>
              </w:rPr>
            </w:pPr>
            <w:r w:rsidRPr="00246C1D">
              <w:rPr>
                <w:b/>
                <w:noProof/>
              </w:rPr>
              <w:drawing>
                <wp:inline distT="0" distB="0" distL="0" distR="0">
                  <wp:extent cx="1600200" cy="1285240"/>
                  <wp:effectExtent l="25400" t="25400" r="0" b="60960"/>
                  <wp:docPr id="26" name="D 26"/>
                  <wp:cNvGraphicFramePr/>
                  <a:graphic xmlns:a="http://schemas.openxmlformats.org/drawingml/2006/main">
                    <a:graphicData uri="http://schemas.openxmlformats.org/drawingml/2006/diagram">
                      <a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3593" w:type="pct"/>
          </w:tcPr>
          <w:p w:rsidR="00246C1D" w:rsidRPr="00E05FFE" w:rsidRDefault="00246C1D">
            <w:pPr>
              <w:rPr>
                <w:b/>
                <w:sz w:val="36"/>
              </w:rPr>
            </w:pPr>
            <w:r w:rsidRPr="00E05FFE">
              <w:rPr>
                <w:b/>
                <w:sz w:val="36"/>
              </w:rPr>
              <w:t xml:space="preserve">Habitat </w:t>
            </w:r>
          </w:p>
          <w:p w:rsidR="00246C1D" w:rsidRDefault="00246C1D">
            <w:pPr>
              <w:rPr>
                <w:b/>
              </w:rPr>
            </w:pPr>
          </w:p>
          <w:p w:rsidR="00246C1D" w:rsidRPr="00246C1D" w:rsidRDefault="00246C1D" w:rsidP="00246C1D">
            <w:pPr>
              <w:pStyle w:val="ListParagraph"/>
              <w:numPr>
                <w:ilvl w:val="0"/>
                <w:numId w:val="3"/>
              </w:numPr>
            </w:pPr>
            <w:r w:rsidRPr="00246C1D">
              <w:t xml:space="preserve">Freshwater </w:t>
            </w:r>
            <w:r w:rsidRPr="00246C1D">
              <w:sym w:font="Wingdings" w:char="F0E8"/>
            </w:r>
            <w:r w:rsidRPr="00246C1D">
              <w:t xml:space="preserve"> Estuary </w:t>
            </w:r>
            <w:r w:rsidRPr="00246C1D">
              <w:sym w:font="Wingdings" w:char="F0E8"/>
            </w:r>
            <w:r w:rsidRPr="00246C1D">
              <w:t xml:space="preserve"> Marine </w:t>
            </w:r>
            <w:r w:rsidRPr="00246C1D">
              <w:sym w:font="Wingdings" w:char="F0E8"/>
            </w:r>
            <w:r w:rsidRPr="00246C1D">
              <w:t xml:space="preserve"> Estuary </w:t>
            </w:r>
            <w:r w:rsidRPr="00246C1D">
              <w:sym w:font="Wingdings" w:char="F0E8"/>
            </w:r>
            <w:r w:rsidRPr="00246C1D">
              <w:t xml:space="preserve"> Freshwater </w:t>
            </w:r>
          </w:p>
          <w:p w:rsidR="00246C1D" w:rsidRPr="00246C1D" w:rsidRDefault="00246C1D" w:rsidP="00246C1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Riparian           Fresh </w:t>
            </w:r>
            <w:proofErr w:type="gramStart"/>
            <w:r>
              <w:rPr>
                <w:b/>
              </w:rPr>
              <w:t>&amp;         Salt</w:t>
            </w:r>
            <w:proofErr w:type="gramEnd"/>
            <w:r>
              <w:rPr>
                <w:b/>
              </w:rPr>
              <w:t xml:space="preserve">            Fresh &amp;           </w:t>
            </w:r>
            <w:proofErr w:type="spellStart"/>
            <w:r>
              <w:rPr>
                <w:b/>
              </w:rPr>
              <w:t>Raparian</w:t>
            </w:r>
            <w:proofErr w:type="spellEnd"/>
            <w:r>
              <w:rPr>
                <w:b/>
              </w:rPr>
              <w:t xml:space="preserve"> </w:t>
            </w:r>
          </w:p>
          <w:p w:rsidR="00246C1D" w:rsidRPr="00246C1D" w:rsidRDefault="00246C1D" w:rsidP="00246C1D">
            <w:pPr>
              <w:pStyle w:val="ListParagraph"/>
              <w:rPr>
                <w:b/>
              </w:rPr>
            </w:pPr>
            <w:r>
              <w:rPr>
                <w:b/>
              </w:rPr>
              <w:t>Creek                 Salt Mixed                       Salt Mixed           Creek</w:t>
            </w:r>
          </w:p>
        </w:tc>
      </w:tr>
      <w:tr w:rsidR="0053009D">
        <w:tc>
          <w:tcPr>
            <w:tcW w:w="5000" w:type="pct"/>
            <w:gridSpan w:val="3"/>
          </w:tcPr>
          <w:p w:rsidR="00422F26" w:rsidRPr="00E05FFE" w:rsidRDefault="0053009D">
            <w:pPr>
              <w:rPr>
                <w:b/>
                <w:sz w:val="36"/>
              </w:rPr>
            </w:pPr>
            <w:r w:rsidRPr="00E05FFE">
              <w:rPr>
                <w:b/>
                <w:sz w:val="36"/>
              </w:rPr>
              <w:t xml:space="preserve">5 Native Species of Salmon: </w:t>
            </w:r>
          </w:p>
          <w:p w:rsidR="00422F26" w:rsidRPr="00422F26" w:rsidRDefault="00422F26" w:rsidP="00422F26">
            <w:r w:rsidRPr="00422F26">
              <w:rPr>
                <w:i/>
                <w:iCs/>
              </w:rPr>
              <w:t>Chinook</w:t>
            </w:r>
            <w:r>
              <w:t xml:space="preserve">, </w:t>
            </w:r>
            <w:r w:rsidRPr="00422F26">
              <w:rPr>
                <w:i/>
                <w:iCs/>
              </w:rPr>
              <w:t>Chum</w:t>
            </w:r>
            <w:r>
              <w:t xml:space="preserve">, </w:t>
            </w:r>
            <w:r w:rsidRPr="00422F26">
              <w:rPr>
                <w:i/>
                <w:iCs/>
              </w:rPr>
              <w:t>Pink</w:t>
            </w:r>
            <w:r>
              <w:t xml:space="preserve">, </w:t>
            </w:r>
            <w:r w:rsidRPr="00422F26">
              <w:rPr>
                <w:i/>
                <w:iCs/>
              </w:rPr>
              <w:t>Coho</w:t>
            </w:r>
            <w:r>
              <w:t xml:space="preserve">, </w:t>
            </w:r>
            <w:r w:rsidRPr="00422F26">
              <w:rPr>
                <w:i/>
                <w:iCs/>
              </w:rPr>
              <w:t>Sockeye</w:t>
            </w:r>
          </w:p>
          <w:p w:rsidR="0053009D" w:rsidRDefault="0053009D"/>
          <w:tbl>
            <w:tblPr>
              <w:tblStyle w:val="TableGrid"/>
              <w:tblW w:w="4913" w:type="pct"/>
              <w:tblLayout w:type="fixed"/>
              <w:tblLook w:val="00BF"/>
            </w:tblPr>
            <w:tblGrid>
              <w:gridCol w:w="2068"/>
              <w:gridCol w:w="2068"/>
              <w:gridCol w:w="2070"/>
              <w:gridCol w:w="3689"/>
            </w:tblGrid>
            <w:tr w:rsidR="00422F26">
              <w:tc>
                <w:tcPr>
                  <w:tcW w:w="1045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422F26" w:rsidP="00422F26">
                  <w:pPr>
                    <w:jc w:val="center"/>
                    <w:rPr>
                      <w:b/>
                      <w:sz w:val="32"/>
                    </w:rPr>
                  </w:pPr>
                  <w:r w:rsidRPr="00422F26">
                    <w:rPr>
                      <w:b/>
                      <w:sz w:val="32"/>
                    </w:rPr>
                    <w:t>Chinook</w:t>
                  </w:r>
                </w:p>
              </w:tc>
              <w:tc>
                <w:tcPr>
                  <w:tcW w:w="1045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422F26" w:rsidP="00422F26">
                  <w:pPr>
                    <w:jc w:val="center"/>
                    <w:rPr>
                      <w:b/>
                      <w:sz w:val="32"/>
                    </w:rPr>
                  </w:pPr>
                  <w:r w:rsidRPr="00422F26">
                    <w:rPr>
                      <w:b/>
                      <w:sz w:val="32"/>
                    </w:rPr>
                    <w:t>Coho</w:t>
                  </w:r>
                </w:p>
              </w:tc>
              <w:tc>
                <w:tcPr>
                  <w:tcW w:w="1046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422F26" w:rsidP="00422F26">
                  <w:pPr>
                    <w:jc w:val="center"/>
                    <w:rPr>
                      <w:b/>
                      <w:sz w:val="32"/>
                    </w:rPr>
                  </w:pPr>
                  <w:r w:rsidRPr="00422F26">
                    <w:rPr>
                      <w:b/>
                      <w:sz w:val="32"/>
                    </w:rPr>
                    <w:t>Steelhead TROUT</w:t>
                  </w:r>
                </w:p>
              </w:tc>
              <w:tc>
                <w:tcPr>
                  <w:tcW w:w="1864" w:type="pct"/>
                  <w:tcBorders>
                    <w:bottom w:val="single" w:sz="4" w:space="0" w:color="000000" w:themeColor="text1"/>
                  </w:tcBorders>
                </w:tcPr>
                <w:p w:rsidR="00422F26" w:rsidRPr="00422F26" w:rsidRDefault="00422F26" w:rsidP="00422F26">
                  <w:pPr>
                    <w:jc w:val="center"/>
                    <w:rPr>
                      <w:b/>
                      <w:sz w:val="32"/>
                    </w:rPr>
                  </w:pPr>
                  <w:r w:rsidRPr="00422F26">
                    <w:rPr>
                      <w:b/>
                      <w:sz w:val="32"/>
                    </w:rPr>
                    <w:t>Rainbow trout</w:t>
                  </w:r>
                </w:p>
              </w:tc>
            </w:tr>
            <w:tr w:rsidR="00422F26">
              <w:tc>
                <w:tcPr>
                  <w:tcW w:w="1045" w:type="pct"/>
                  <w:tcBorders>
                    <w:bottom w:val="nil"/>
                  </w:tcBorders>
                </w:tcPr>
                <w:p w:rsidR="00422F26" w:rsidRPr="006B26C6" w:rsidRDefault="006B26C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i/>
                      <w:iCs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-305435</wp:posOffset>
                        </wp:positionH>
                        <wp:positionV relativeFrom="paragraph">
                          <wp:posOffset>3352165</wp:posOffset>
                        </wp:positionV>
                        <wp:extent cx="2346960" cy="1139190"/>
                        <wp:effectExtent l="0" t="508000" r="0" b="537210"/>
                        <wp:wrapNone/>
                        <wp:docPr id="13" name="" descr="[Chinook Salmon Ocean and Spawning Stage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6" descr="[Chinook Salmon Ocean and Spawning St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364088">
                                  <a:off x="0" y="0"/>
                                  <a:ext cx="2346960" cy="11391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22F26" w:rsidRPr="006B26C6">
                    <w:rPr>
                      <w:i/>
                      <w:iCs/>
                    </w:rPr>
                    <w:t xml:space="preserve">Chinook are the largest of the 5 native Pacific Salmon species. They are also called “King” Salmon. </w:t>
                  </w:r>
                </w:p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B26C6">
                    <w:rPr>
                      <w:i/>
                      <w:iCs/>
                    </w:rPr>
                    <w:t xml:space="preserve">Winter-run: Federally and State listed </w:t>
                  </w:r>
                  <w:r w:rsidRPr="006B26C6">
                    <w:rPr>
                      <w:b/>
                      <w:i/>
                      <w:iCs/>
                    </w:rPr>
                    <w:t>Endangered</w:t>
                  </w:r>
                </w:p>
                <w:p w:rsidR="00422F26" w:rsidRPr="006B26C6" w:rsidRDefault="006B26C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i/>
                      <w:iCs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700405</wp:posOffset>
                        </wp:positionH>
                        <wp:positionV relativeFrom="paragraph">
                          <wp:posOffset>569595</wp:posOffset>
                        </wp:positionV>
                        <wp:extent cx="2225040" cy="659130"/>
                        <wp:effectExtent l="0" t="711200" r="0" b="712470"/>
                        <wp:wrapNone/>
                        <wp:docPr id="14" name="" descr="cohomal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4" descr="cohom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023099">
                                  <a:off x="0" y="0"/>
                                  <a:ext cx="222504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22F26" w:rsidRPr="006B26C6">
                    <w:rPr>
                      <w:i/>
                      <w:iCs/>
                    </w:rPr>
                    <w:t xml:space="preserve">Spring-run: Federally and State listed </w:t>
                  </w:r>
                  <w:r w:rsidR="00422F26" w:rsidRPr="006B26C6">
                    <w:rPr>
                      <w:b/>
                      <w:i/>
                      <w:iCs/>
                    </w:rPr>
                    <w:t>Threatened</w:t>
                  </w:r>
                </w:p>
                <w:p w:rsidR="00422F26" w:rsidRPr="006B26C6" w:rsidRDefault="00422F26"/>
              </w:tc>
              <w:tc>
                <w:tcPr>
                  <w:tcW w:w="1045" w:type="pct"/>
                  <w:tcBorders>
                    <w:bottom w:val="nil"/>
                  </w:tcBorders>
                </w:tcPr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B26C6">
                    <w:rPr>
                      <w:i/>
                      <w:iCs/>
                    </w:rPr>
                    <w:t>Coho salmon are no longer present in the Central Valley Rivers (</w:t>
                  </w:r>
                  <w:r w:rsidRPr="006B26C6">
                    <w:rPr>
                      <w:b/>
                      <w:i/>
                      <w:iCs/>
                    </w:rPr>
                    <w:t>extirpated</w:t>
                  </w:r>
                  <w:r w:rsidRPr="006B26C6">
                    <w:rPr>
                      <w:i/>
                      <w:iCs/>
                    </w:rPr>
                    <w:t xml:space="preserve">). </w:t>
                  </w:r>
                </w:p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B26C6">
                    <w:rPr>
                      <w:i/>
                      <w:iCs/>
                    </w:rPr>
                    <w:t>Federally Threatened</w:t>
                  </w:r>
                </w:p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B26C6">
                    <w:rPr>
                      <w:i/>
                      <w:iCs/>
                    </w:rPr>
                    <w:t>State Endangered</w:t>
                  </w:r>
                </w:p>
                <w:p w:rsidR="00422F26" w:rsidRPr="006B26C6" w:rsidRDefault="00422F26"/>
              </w:tc>
              <w:tc>
                <w:tcPr>
                  <w:tcW w:w="1046" w:type="pct"/>
                  <w:tcBorders>
                    <w:bottom w:val="nil"/>
                  </w:tcBorders>
                </w:tcPr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B26C6">
                    <w:rPr>
                      <w:i/>
                      <w:iCs/>
                    </w:rPr>
                    <w:t xml:space="preserve">Steelhead and Rainbow trout are the same species of fish. If they become </w:t>
                  </w:r>
                  <w:proofErr w:type="spellStart"/>
                  <w:r w:rsidRPr="006B26C6">
                    <w:rPr>
                      <w:b/>
                      <w:i/>
                      <w:iCs/>
                    </w:rPr>
                    <w:t>anadromous</w:t>
                  </w:r>
                  <w:proofErr w:type="spellEnd"/>
                  <w:r w:rsidRPr="006B26C6">
                    <w:rPr>
                      <w:i/>
                      <w:iCs/>
                    </w:rPr>
                    <w:t>, they are steelhead, if food is abundant in their river, they will remain resident and are</w:t>
                  </w:r>
                </w:p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6B26C6">
                    <w:rPr>
                      <w:i/>
                      <w:iCs/>
                    </w:rPr>
                    <w:t>Federally threatened</w:t>
                  </w:r>
                </w:p>
                <w:p w:rsidR="00422F26" w:rsidRPr="006B26C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Pr="006B26C6" w:rsidRDefault="006B26C6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360045</wp:posOffset>
                        </wp:positionH>
                        <wp:positionV relativeFrom="paragraph">
                          <wp:posOffset>364490</wp:posOffset>
                        </wp:positionV>
                        <wp:extent cx="1971040" cy="863600"/>
                        <wp:effectExtent l="0" t="25400" r="10160" b="127000"/>
                        <wp:wrapNone/>
                        <wp:docPr id="15" name="" descr="stlhmal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4" descr="stlhm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494240">
                                  <a:off x="0" y="0"/>
                                  <a:ext cx="197104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64" w:type="pct"/>
                  <w:tcBorders>
                    <w:bottom w:val="nil"/>
                  </w:tcBorders>
                </w:tcPr>
                <w:p w:rsidR="006B26C6" w:rsidRPr="006B26C6" w:rsidRDefault="006B26C6" w:rsidP="006B26C6">
                  <w:r w:rsidRPr="006B26C6">
                    <w:t xml:space="preserve">If the fish </w:t>
                  </w:r>
                  <w:r w:rsidRPr="006B26C6">
                    <w:rPr>
                      <w:b/>
                      <w:u w:val="single"/>
                    </w:rPr>
                    <w:t>stay</w:t>
                  </w:r>
                  <w:r w:rsidRPr="006B26C6">
                    <w:t xml:space="preserve"> in it’s freshwater home river and leads a </w:t>
                  </w:r>
                  <w:r w:rsidRPr="006B26C6">
                    <w:rPr>
                      <w:b/>
                    </w:rPr>
                    <w:t>non-</w:t>
                  </w:r>
                  <w:proofErr w:type="spellStart"/>
                  <w:r w:rsidRPr="006B26C6">
                    <w:rPr>
                      <w:b/>
                    </w:rPr>
                    <w:t>anadromous</w:t>
                  </w:r>
                  <w:proofErr w:type="spellEnd"/>
                  <w:r w:rsidRPr="006B26C6">
                    <w:t xml:space="preserve"> life, it is a Rainbow trout.</w:t>
                  </w:r>
                </w:p>
                <w:p w:rsidR="00422F26" w:rsidRPr="006B26C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Pr="006B26C6" w:rsidRDefault="00422F26" w:rsidP="00422F26">
                  <w:r w:rsidRPr="006B26C6">
                    <w:rPr>
                      <w:i/>
                      <w:iCs/>
                    </w:rPr>
                    <w:t xml:space="preserve"> </w:t>
                  </w:r>
                  <w:r w:rsidRPr="006B26C6">
                    <w:t xml:space="preserve">If the fish travels to the ocean and becomes </w:t>
                  </w:r>
                  <w:proofErr w:type="spellStart"/>
                  <w:r w:rsidRPr="006B26C6">
                    <w:t>anadromous</w:t>
                  </w:r>
                  <w:proofErr w:type="spellEnd"/>
                  <w:r w:rsidRPr="006B26C6">
                    <w:t>, it becomes a Steelhead</w:t>
                  </w:r>
                </w:p>
                <w:p w:rsidR="00422F26" w:rsidRPr="006B26C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Pr="006B26C6" w:rsidRDefault="00422F26" w:rsidP="00422F26">
                  <w:r w:rsidRPr="006B26C6">
                    <w:rPr>
                      <w:b/>
                      <w:bCs/>
                      <w:i/>
                      <w:iCs/>
                    </w:rPr>
                    <w:t>Steelhead will convert to rainbow trout if:</w:t>
                  </w:r>
                </w:p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6B26C6">
                    <w:rPr>
                      <w:b/>
                      <w:bCs/>
                      <w:i/>
                      <w:iCs/>
                    </w:rPr>
                    <w:t xml:space="preserve">It’s a </w:t>
                  </w:r>
                  <w:r w:rsidRPr="006B26C6">
                    <w:rPr>
                      <w:b/>
                      <w:bCs/>
                      <w:i/>
                      <w:iCs/>
                      <w:u w:val="single"/>
                    </w:rPr>
                    <w:t>drought</w:t>
                  </w:r>
                  <w:r w:rsidRPr="006B26C6">
                    <w:rPr>
                      <w:b/>
                      <w:bCs/>
                      <w:i/>
                      <w:iCs/>
                    </w:rPr>
                    <w:t xml:space="preserve"> year</w:t>
                  </w:r>
                </w:p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6B26C6">
                    <w:rPr>
                      <w:b/>
                      <w:bCs/>
                      <w:i/>
                      <w:iCs/>
                    </w:rPr>
                    <w:t xml:space="preserve">Their river becomes </w:t>
                  </w:r>
                  <w:r w:rsidRPr="006B26C6">
                    <w:rPr>
                      <w:b/>
                      <w:bCs/>
                      <w:i/>
                      <w:iCs/>
                      <w:u w:val="single"/>
                    </w:rPr>
                    <w:t>blocked</w:t>
                  </w:r>
                </w:p>
                <w:p w:rsidR="00422F26" w:rsidRPr="006B26C6" w:rsidRDefault="00422F26" w:rsidP="00422F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6B26C6">
                    <w:rPr>
                      <w:b/>
                      <w:bCs/>
                      <w:i/>
                      <w:iCs/>
                    </w:rPr>
                    <w:t xml:space="preserve">There is </w:t>
                  </w:r>
                  <w:r w:rsidRPr="006B26C6">
                    <w:rPr>
                      <w:b/>
                      <w:bCs/>
                      <w:iCs/>
                    </w:rPr>
                    <w:t>ample food</w:t>
                  </w:r>
                  <w:r w:rsidRPr="006B26C6">
                    <w:rPr>
                      <w:b/>
                      <w:bCs/>
                      <w:i/>
                      <w:iCs/>
                    </w:rPr>
                    <w:t xml:space="preserve"> in the stream</w:t>
                  </w:r>
                </w:p>
                <w:p w:rsidR="00422F26" w:rsidRPr="006B26C6" w:rsidRDefault="00422F26" w:rsidP="00422F26">
                  <w:pPr>
                    <w:rPr>
                      <w:i/>
                      <w:iCs/>
                    </w:rPr>
                  </w:pPr>
                </w:p>
                <w:p w:rsidR="00422F26" w:rsidRPr="006B26C6" w:rsidRDefault="00422F26" w:rsidP="00422F26">
                  <w:r w:rsidRPr="006B26C6">
                    <w:rPr>
                      <w:b/>
                      <w:iCs/>
                      <w:u w:val="single"/>
                    </w:rPr>
                    <w:t>WHAT IS THE BENEFIT:</w:t>
                  </w:r>
                  <w:r w:rsidRPr="006B26C6">
                    <w:rPr>
                      <w:i/>
                      <w:iCs/>
                    </w:rPr>
                    <w:t xml:space="preserve"> This allows for this species to be more </w:t>
                  </w:r>
                  <w:r w:rsidRPr="006B26C6">
                    <w:rPr>
                      <w:b/>
                      <w:i/>
                      <w:iCs/>
                    </w:rPr>
                    <w:t>adaptable</w:t>
                  </w:r>
                  <w:r w:rsidRPr="006B26C6">
                    <w:rPr>
                      <w:i/>
                      <w:iCs/>
                    </w:rPr>
                    <w:t xml:space="preserve"> to </w:t>
                  </w:r>
                  <w:r w:rsidRPr="006B26C6">
                    <w:rPr>
                      <w:b/>
                      <w:i/>
                      <w:iCs/>
                    </w:rPr>
                    <w:t>changing</w:t>
                  </w:r>
                  <w:r w:rsidRPr="006B26C6">
                    <w:rPr>
                      <w:i/>
                      <w:iCs/>
                    </w:rPr>
                    <w:t xml:space="preserve"> environmental</w:t>
                  </w:r>
                </w:p>
                <w:p w:rsidR="00422F26" w:rsidRPr="006B26C6" w:rsidRDefault="00422F26"/>
              </w:tc>
            </w:tr>
          </w:tbl>
          <w:p w:rsidR="0053009D" w:rsidRDefault="0053009D"/>
          <w:p w:rsidR="0053009D" w:rsidRDefault="0053009D"/>
          <w:p w:rsidR="0053009D" w:rsidRDefault="0053009D"/>
          <w:p w:rsidR="0053009D" w:rsidRDefault="0053009D"/>
          <w:p w:rsidR="0053009D" w:rsidRDefault="0053009D"/>
        </w:tc>
      </w:tr>
      <w:tr w:rsidR="0053009D">
        <w:tc>
          <w:tcPr>
            <w:tcW w:w="883" w:type="pct"/>
          </w:tcPr>
          <w:p w:rsidR="0053009D" w:rsidRDefault="0053009D"/>
        </w:tc>
        <w:tc>
          <w:tcPr>
            <w:tcW w:w="4117" w:type="pct"/>
            <w:gridSpan w:val="2"/>
          </w:tcPr>
          <w:p w:rsidR="00E05FFE" w:rsidRPr="00E05FFE" w:rsidRDefault="00E05FFE">
            <w:pPr>
              <w:rPr>
                <w:b/>
                <w:sz w:val="36"/>
              </w:rPr>
            </w:pPr>
            <w:r w:rsidRPr="00E05FFE">
              <w:rPr>
                <w:b/>
                <w:sz w:val="36"/>
              </w:rPr>
              <w:t xml:space="preserve">Migration </w:t>
            </w:r>
          </w:p>
          <w:p w:rsidR="00E05FFE" w:rsidRPr="00E05FFE" w:rsidRDefault="00E05FFE" w:rsidP="00E05FFE">
            <w:r w:rsidRPr="00E05FFE">
              <w:rPr>
                <w:b/>
                <w:bCs/>
                <w:i/>
                <w:iCs/>
                <w:u w:val="single"/>
              </w:rPr>
              <w:t>What is it</w:t>
            </w:r>
            <w:r w:rsidRPr="00E05FFE">
              <w:rPr>
                <w:i/>
                <w:iCs/>
              </w:rPr>
              <w:t>:</w:t>
            </w:r>
          </w:p>
          <w:p w:rsidR="00E05FFE" w:rsidRPr="00E05FFE" w:rsidRDefault="00E05FFE" w:rsidP="00E05FFE">
            <w:pPr>
              <w:ind w:left="720"/>
              <w:rPr>
                <w:i/>
                <w:iCs/>
              </w:rPr>
            </w:pPr>
            <w:r w:rsidRPr="00E05FFE">
              <w:rPr>
                <w:i/>
                <w:iCs/>
              </w:rPr>
              <w:t xml:space="preserve">Best described by a series of traits: </w:t>
            </w:r>
          </w:p>
          <w:p w:rsidR="00E05FFE" w:rsidRPr="00E05FFE" w:rsidRDefault="00E05FFE" w:rsidP="006B26C6">
            <w:pPr>
              <w:ind w:left="1062"/>
            </w:pPr>
            <w:r w:rsidRPr="00E05FFE">
              <w:t>1.</w:t>
            </w:r>
            <w:r w:rsidRPr="00E05FFE">
              <w:rPr>
                <w:i/>
                <w:iCs/>
              </w:rPr>
              <w:t xml:space="preserve">Persistent prolonged </w:t>
            </w:r>
            <w:r w:rsidRPr="006B26C6">
              <w:rPr>
                <w:b/>
                <w:i/>
                <w:iCs/>
              </w:rPr>
              <w:t>movement</w:t>
            </w:r>
          </w:p>
          <w:p w:rsidR="00E05FFE" w:rsidRPr="00E05FFE" w:rsidRDefault="00E05FFE" w:rsidP="006B26C6">
            <w:pPr>
              <w:ind w:left="1062"/>
              <w:rPr>
                <w:i/>
                <w:iCs/>
              </w:rPr>
            </w:pPr>
            <w:r w:rsidRPr="00E05FFE">
              <w:t>2.</w:t>
            </w:r>
            <w:r w:rsidRPr="006B26C6">
              <w:rPr>
                <w:b/>
                <w:i/>
                <w:iCs/>
              </w:rPr>
              <w:t>Undistracted</w:t>
            </w:r>
            <w:r w:rsidRPr="00E05FFE">
              <w:rPr>
                <w:i/>
                <w:iCs/>
              </w:rPr>
              <w:t xml:space="preserve"> by usual stimuli (e.g. food, mates)</w:t>
            </w:r>
          </w:p>
          <w:p w:rsidR="00E05FFE" w:rsidRPr="00E05FFE" w:rsidRDefault="00E05FFE" w:rsidP="006B26C6">
            <w:pPr>
              <w:ind w:left="1062"/>
            </w:pPr>
            <w:r w:rsidRPr="00E05FFE">
              <w:t>3.</w:t>
            </w:r>
            <w:r w:rsidRPr="00E05FFE">
              <w:rPr>
                <w:i/>
                <w:iCs/>
              </w:rPr>
              <w:t xml:space="preserve">Distinct </w:t>
            </w:r>
            <w:r w:rsidRPr="006B26C6">
              <w:rPr>
                <w:b/>
                <w:i/>
                <w:iCs/>
              </w:rPr>
              <w:t>departure</w:t>
            </w:r>
            <w:r w:rsidRPr="00E05FFE">
              <w:rPr>
                <w:i/>
                <w:iCs/>
              </w:rPr>
              <w:t xml:space="preserve"> and </w:t>
            </w:r>
            <w:r w:rsidRPr="006B26C6">
              <w:rPr>
                <w:b/>
                <w:i/>
                <w:iCs/>
              </w:rPr>
              <w:t>arrival</w:t>
            </w:r>
            <w:r w:rsidRPr="00E05FFE">
              <w:rPr>
                <w:i/>
                <w:iCs/>
              </w:rPr>
              <w:t xml:space="preserve"> behavior</w:t>
            </w:r>
          </w:p>
          <w:p w:rsidR="00E05FFE" w:rsidRPr="00E05FFE" w:rsidRDefault="00E05FFE" w:rsidP="006B26C6">
            <w:pPr>
              <w:ind w:left="1062"/>
            </w:pPr>
            <w:r w:rsidRPr="00E05FFE">
              <w:t>4.</w:t>
            </w:r>
            <w:r w:rsidRPr="00E05FFE">
              <w:rPr>
                <w:i/>
                <w:iCs/>
              </w:rPr>
              <w:t xml:space="preserve">Reallocation of </w:t>
            </w:r>
            <w:r w:rsidRPr="006B26C6">
              <w:rPr>
                <w:b/>
                <w:i/>
                <w:iCs/>
              </w:rPr>
              <w:t>energy</w:t>
            </w:r>
            <w:r w:rsidRPr="00E05FFE">
              <w:rPr>
                <w:i/>
                <w:iCs/>
              </w:rPr>
              <w:t xml:space="preserve"> in advance of migration</w:t>
            </w:r>
          </w:p>
          <w:p w:rsidR="00E05FFE" w:rsidRDefault="00E05FFE"/>
          <w:p w:rsidR="00E05FFE" w:rsidRPr="00E05FFE" w:rsidRDefault="00E05FFE" w:rsidP="00E05FFE">
            <w:pPr>
              <w:rPr>
                <w:b/>
                <w:bCs/>
                <w:i/>
                <w:iCs/>
                <w:u w:val="single"/>
              </w:rPr>
            </w:pPr>
            <w:r w:rsidRPr="00E05FFE">
              <w:rPr>
                <w:b/>
                <w:bCs/>
                <w:i/>
                <w:iCs/>
                <w:u w:val="single"/>
              </w:rPr>
              <w:t>Energy</w:t>
            </w:r>
            <w:r>
              <w:rPr>
                <w:b/>
                <w:bCs/>
                <w:i/>
                <w:iCs/>
                <w:u w:val="single"/>
              </w:rPr>
              <w:t xml:space="preserve"> - </w:t>
            </w:r>
            <w:r w:rsidRPr="00E05FFE">
              <w:rPr>
                <w:b/>
                <w:bCs/>
                <w:i/>
                <w:iCs/>
                <w:u w:val="single"/>
              </w:rPr>
              <w:t>How do Salmon Power their Migration?</w:t>
            </w:r>
          </w:p>
          <w:p w:rsidR="00E05FFE" w:rsidRPr="00E05FFE" w:rsidRDefault="00E05FFE" w:rsidP="00E05FFE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-1610360</wp:posOffset>
                  </wp:positionV>
                  <wp:extent cx="2016760" cy="2489200"/>
                  <wp:effectExtent l="25400" t="0" r="0" b="0"/>
                  <wp:wrapTight wrapText="bothSides">
                    <wp:wrapPolygon edited="0">
                      <wp:start x="-272" y="0"/>
                      <wp:lineTo x="-272" y="21380"/>
                      <wp:lineTo x="21491" y="21380"/>
                      <wp:lineTo x="21491" y="0"/>
                      <wp:lineTo x="-272" y="0"/>
                    </wp:wrapPolygon>
                  </wp:wrapTight>
                  <wp:docPr id="29" name="" descr="ocean_estuary_statio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11" descr="ocean_estuary_stations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/>
                          <a:srcRect l="-457" r="-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248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05FFE">
              <w:rPr>
                <w:i/>
                <w:iCs/>
              </w:rPr>
              <w:t xml:space="preserve">Early in migration: use mostly </w:t>
            </w:r>
            <w:r w:rsidRPr="006B26C6">
              <w:rPr>
                <w:b/>
                <w:i/>
                <w:iCs/>
              </w:rPr>
              <w:t>fat</w:t>
            </w:r>
          </w:p>
          <w:p w:rsidR="00E05FFE" w:rsidRPr="00E05FFE" w:rsidRDefault="00E05FFE" w:rsidP="00E05FFE">
            <w:pPr>
              <w:pStyle w:val="ListParagraph"/>
              <w:numPr>
                <w:ilvl w:val="0"/>
                <w:numId w:val="5"/>
              </w:numPr>
            </w:pPr>
            <w:r w:rsidRPr="00E05FFE">
              <w:rPr>
                <w:i/>
                <w:iCs/>
              </w:rPr>
              <w:t xml:space="preserve">Later in migration: fat is </w:t>
            </w:r>
            <w:proofErr w:type="gramStart"/>
            <w:r w:rsidRPr="00E05FFE">
              <w:rPr>
                <w:i/>
                <w:iCs/>
              </w:rPr>
              <w:t>depleted,</w:t>
            </w:r>
            <w:proofErr w:type="gramEnd"/>
            <w:r w:rsidRPr="00E05FFE">
              <w:rPr>
                <w:i/>
                <w:iCs/>
              </w:rPr>
              <w:t xml:space="preserve"> use protein from breaking down (</w:t>
            </w:r>
            <w:proofErr w:type="spellStart"/>
            <w:r w:rsidRPr="006B26C6">
              <w:rPr>
                <w:b/>
                <w:i/>
                <w:iCs/>
              </w:rPr>
              <w:t>catabolizing</w:t>
            </w:r>
            <w:proofErr w:type="spellEnd"/>
            <w:r w:rsidRPr="00E05FFE">
              <w:rPr>
                <w:i/>
                <w:iCs/>
              </w:rPr>
              <w:t xml:space="preserve">) their gut, then white </w:t>
            </w:r>
            <w:r w:rsidRPr="006B26C6">
              <w:rPr>
                <w:b/>
                <w:i/>
                <w:iCs/>
              </w:rPr>
              <w:t>muscle</w:t>
            </w:r>
            <w:r w:rsidRPr="00E05FFE">
              <w:rPr>
                <w:i/>
                <w:iCs/>
              </w:rPr>
              <w:t xml:space="preserve">. Protect red muscle and heart. </w:t>
            </w:r>
          </w:p>
          <w:p w:rsidR="00E05FFE" w:rsidRDefault="00E05FFE" w:rsidP="00E05FFE">
            <w:pPr>
              <w:pStyle w:val="ListParagraph"/>
              <w:rPr>
                <w:i/>
                <w:iCs/>
              </w:rPr>
            </w:pPr>
          </w:p>
          <w:p w:rsidR="00E05FFE" w:rsidRPr="00E05FFE" w:rsidRDefault="00E05FFE" w:rsidP="00E05FFE">
            <w:r w:rsidRPr="00E05FFE">
              <w:rPr>
                <w:noProof/>
              </w:rPr>
              <w:drawing>
                <wp:inline distT="0" distB="0" distL="0" distR="0">
                  <wp:extent cx="5066900" cy="2286000"/>
                  <wp:effectExtent l="0" t="0" r="0" b="0"/>
                  <wp:docPr id="27" name="P 27" descr="salmon migration char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10" descr="salmon migration char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/>
                          <a:srcRect l="-16450" r="-16450" b="60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05FFE" w:rsidRPr="00E05FFE" w:rsidRDefault="00E05FFE" w:rsidP="00E05FFE">
            <w:pPr>
              <w:rPr>
                <w:b/>
                <w:i/>
                <w:iCs/>
                <w:sz w:val="32"/>
              </w:rPr>
            </w:pPr>
            <w:r w:rsidRPr="00E05FFE">
              <w:rPr>
                <w:b/>
                <w:i/>
                <w:iCs/>
                <w:sz w:val="32"/>
              </w:rPr>
              <w:t xml:space="preserve">Why don’t all the salmon migrate to the same place? </w:t>
            </w:r>
          </w:p>
          <w:p w:rsidR="00E05FFE" w:rsidRDefault="00E05FFE" w:rsidP="00E05FFE">
            <w:pPr>
              <w:rPr>
                <w:i/>
                <w:iCs/>
              </w:rPr>
            </w:pPr>
          </w:p>
          <w:p w:rsidR="00E05FFE" w:rsidRDefault="00E05FFE" w:rsidP="00E05FFE">
            <w:pPr>
              <w:rPr>
                <w:i/>
                <w:iCs/>
              </w:rPr>
            </w:pPr>
          </w:p>
          <w:p w:rsidR="005D5408" w:rsidRDefault="005D5408" w:rsidP="00E05FFE">
            <w:pPr>
              <w:rPr>
                <w:i/>
                <w:iCs/>
              </w:rPr>
            </w:pPr>
          </w:p>
          <w:p w:rsidR="005D5408" w:rsidRDefault="005D5408" w:rsidP="00E05FFE">
            <w:pPr>
              <w:rPr>
                <w:i/>
                <w:iCs/>
              </w:rPr>
            </w:pPr>
          </w:p>
          <w:p w:rsidR="00E05FFE" w:rsidRDefault="00E05FFE" w:rsidP="00E05FFE">
            <w:pPr>
              <w:rPr>
                <w:i/>
                <w:iCs/>
              </w:rPr>
            </w:pPr>
          </w:p>
          <w:p w:rsidR="005D5408" w:rsidRDefault="005D5408" w:rsidP="00E05FFE">
            <w:pPr>
              <w:rPr>
                <w:i/>
                <w:iCs/>
              </w:rPr>
            </w:pPr>
          </w:p>
          <w:p w:rsidR="005D5408" w:rsidRPr="005D5408" w:rsidRDefault="005D5408" w:rsidP="005D5408">
            <w:pPr>
              <w:rPr>
                <w:i/>
                <w:iCs/>
              </w:rPr>
            </w:pPr>
            <w:r w:rsidRPr="005D5408">
              <w:rPr>
                <w:b/>
                <w:i/>
                <w:iCs/>
                <w:sz w:val="32"/>
              </w:rPr>
              <w:t>What 2 factors help them know where to go?</w:t>
            </w:r>
            <w:r w:rsidR="00252A32">
              <w:rPr>
                <w:b/>
                <w:i/>
                <w:iCs/>
                <w:sz w:val="32"/>
              </w:rPr>
              <w:t xml:space="preserve"> </w:t>
            </w:r>
            <w:r w:rsidR="00252A32" w:rsidRPr="00252A32">
              <w:rPr>
                <w:b/>
                <w:i/>
                <w:iCs/>
                <w:sz w:val="16"/>
              </w:rPr>
              <w:t>(</w:t>
            </w:r>
            <w:r w:rsidR="00252A32" w:rsidRPr="00252A32">
              <w:rPr>
                <w:rFonts w:ascii="Lucida Grande" w:hAnsi="Lucida Grande"/>
                <w:color w:val="000000"/>
                <w:sz w:val="16"/>
              </w:rPr>
              <w:t>http://www.youtube.com/watch</w:t>
            </w:r>
            <w:proofErr w:type="gramStart"/>
            <w:r w:rsidR="00252A32" w:rsidRPr="00252A32">
              <w:rPr>
                <w:rFonts w:ascii="Lucida Grande" w:hAnsi="Lucida Grande"/>
                <w:color w:val="000000"/>
                <w:sz w:val="16"/>
              </w:rPr>
              <w:t>?v</w:t>
            </w:r>
            <w:proofErr w:type="gramEnd"/>
            <w:r w:rsidR="00252A32" w:rsidRPr="00252A32">
              <w:rPr>
                <w:rFonts w:ascii="Lucida Grande" w:hAnsi="Lucida Grande"/>
                <w:color w:val="000000"/>
                <w:sz w:val="16"/>
              </w:rPr>
              <w:t>=5DqjsWsY8-g</w:t>
            </w:r>
            <w:r w:rsidR="00252A32" w:rsidRPr="00252A32">
              <w:rPr>
                <w:b/>
                <w:i/>
                <w:iCs/>
                <w:sz w:val="16"/>
              </w:rPr>
              <w:t>)</w:t>
            </w:r>
          </w:p>
          <w:p w:rsidR="00252A32" w:rsidRDefault="00252A32" w:rsidP="00E05F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1) </w:t>
            </w:r>
          </w:p>
          <w:p w:rsidR="00252A32" w:rsidRPr="00252A32" w:rsidRDefault="00252A32" w:rsidP="00E05FFE">
            <w:pPr>
              <w:rPr>
                <w:i/>
                <w:iCs/>
                <w:sz w:val="20"/>
              </w:rPr>
            </w:pPr>
          </w:p>
          <w:p w:rsidR="00252A32" w:rsidRDefault="00252A32" w:rsidP="00E05FF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</w:p>
          <w:p w:rsidR="00252A32" w:rsidRPr="00252A32" w:rsidRDefault="00252A32" w:rsidP="00E05FFE">
            <w:pPr>
              <w:rPr>
                <w:i/>
                <w:iCs/>
                <w:sz w:val="20"/>
              </w:rPr>
            </w:pPr>
          </w:p>
          <w:p w:rsidR="0053009D" w:rsidRPr="00252A32" w:rsidRDefault="00252A32">
            <w:pPr>
              <w:rPr>
                <w:i/>
                <w:iCs/>
              </w:rPr>
            </w:pPr>
            <w:r w:rsidRPr="00252A32">
              <w:rPr>
                <w:b/>
                <w:i/>
                <w:iCs/>
                <w:sz w:val="32"/>
              </w:rPr>
              <w:t>Debbie Downer:</w:t>
            </w:r>
            <w:r>
              <w:rPr>
                <w:i/>
                <w:iCs/>
              </w:rPr>
              <w:t xml:space="preserve"> </w:t>
            </w:r>
            <w:r w:rsidRPr="00252A32">
              <w:rPr>
                <w:i/>
                <w:iCs/>
              </w:rPr>
              <w:t>Salmon are more imperiled in California than any other western state. Salmon are vital to California’s ecology and economy, including a $1.5 billion commercial and recreational fishing industry. One of the key threats is a lack of information on the number of spawning salmon in California coastal waters. (</w:t>
            </w:r>
            <w:hyperlink r:id="rId21" w:history="1">
              <w:r w:rsidRPr="00252A32">
                <w:rPr>
                  <w:rStyle w:val="Hyperlink"/>
                  <w:i/>
                  <w:iCs/>
                </w:rPr>
                <w:t>Ref</w:t>
              </w:r>
            </w:hyperlink>
            <w:r w:rsidRPr="00252A32">
              <w:rPr>
                <w:i/>
                <w:iCs/>
              </w:rPr>
              <w:t>)</w:t>
            </w:r>
          </w:p>
        </w:tc>
      </w:tr>
    </w:tbl>
    <w:p w:rsidR="0053009D" w:rsidRPr="00252A32" w:rsidRDefault="0053009D">
      <w:pPr>
        <w:rPr>
          <w:sz w:val="4"/>
        </w:rPr>
      </w:pPr>
    </w:p>
    <w:sectPr w:rsidR="0053009D" w:rsidRPr="00252A32" w:rsidSect="0063039D">
      <w:headerReference w:type="default" r:id="rId22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45" w:rsidRDefault="00010945">
    <w:pPr>
      <w:pStyle w:val="Header"/>
    </w:pPr>
    <w:r>
      <w:t>Eco</w:t>
    </w:r>
    <w:r w:rsidR="006B26C6">
      <w:t xml:space="preserve"> (COMPLETE)</w:t>
    </w:r>
    <w:r>
      <w:tab/>
      <w:t xml:space="preserve">Unit5: Fish </w:t>
    </w:r>
    <w:r>
      <w:tab/>
      <w:t>TOC#</w:t>
    </w:r>
    <w:r w:rsidRPr="00113F65">
      <w:rPr>
        <w:b/>
      </w:rPr>
      <w:t>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569"/>
    <w:multiLevelType w:val="hybridMultilevel"/>
    <w:tmpl w:val="1074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BB3C64"/>
    <w:multiLevelType w:val="hybridMultilevel"/>
    <w:tmpl w:val="2362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B2741"/>
    <w:multiLevelType w:val="hybridMultilevel"/>
    <w:tmpl w:val="441A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B4CB3"/>
    <w:multiLevelType w:val="hybridMultilevel"/>
    <w:tmpl w:val="8DD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E0026"/>
    <w:multiLevelType w:val="hybridMultilevel"/>
    <w:tmpl w:val="AF56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039D"/>
    <w:rsid w:val="00010945"/>
    <w:rsid w:val="00093CE2"/>
    <w:rsid w:val="00113F65"/>
    <w:rsid w:val="0011427D"/>
    <w:rsid w:val="0013394D"/>
    <w:rsid w:val="001B0CCD"/>
    <w:rsid w:val="00246C1D"/>
    <w:rsid w:val="00252A32"/>
    <w:rsid w:val="00422F26"/>
    <w:rsid w:val="0053009D"/>
    <w:rsid w:val="005D5408"/>
    <w:rsid w:val="0063039D"/>
    <w:rsid w:val="006B26C6"/>
    <w:rsid w:val="00E05FFE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0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65"/>
  </w:style>
  <w:style w:type="paragraph" w:styleId="Footer">
    <w:name w:val="footer"/>
    <w:basedOn w:val="Normal"/>
    <w:link w:val="FooterChar"/>
    <w:uiPriority w:val="99"/>
    <w:semiHidden/>
    <w:unhideWhenUsed/>
    <w:rsid w:val="00113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65"/>
  </w:style>
  <w:style w:type="paragraph" w:styleId="ListParagraph">
    <w:name w:val="List Paragraph"/>
    <w:basedOn w:val="Normal"/>
    <w:uiPriority w:val="34"/>
    <w:qFormat/>
    <w:rsid w:val="00422F26"/>
    <w:pPr>
      <w:ind w:left="720"/>
      <w:contextualSpacing/>
    </w:pPr>
  </w:style>
  <w:style w:type="character" w:styleId="Hyperlink">
    <w:name w:val="Hyperlink"/>
    <w:basedOn w:val="DefaultParagraphFont"/>
    <w:rsid w:val="00252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openxmlformats.org/officeDocument/2006/relationships/image" Target="media/image5.jpeg"/><Relationship Id="rId21" Type="http://schemas.openxmlformats.org/officeDocument/2006/relationships/hyperlink" Target="http://blog.nature.org/science/2013/10/14/salmon-fish-trout-shasta-cam/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7AC351-1B80-D343-A1AD-E246E3CEB8FD}" type="doc">
      <dgm:prSet loTypeId="urn:microsoft.com/office/officeart/2005/8/layout/cycle5" loCatId="cycle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5D99ED-8FC7-A64D-8ABD-6F64341C1FD6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Freshwater</a:t>
          </a:r>
        </a:p>
      </dgm:t>
    </dgm:pt>
    <dgm:pt modelId="{74FB94B7-6E82-D743-A945-EDAE1330AB51}" type="parTrans" cxnId="{334DAD41-9954-9B42-B9F3-43EDB9BC3240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26208B03-919F-E946-BE77-C17E4910424D}" type="sibTrans" cxnId="{334DAD41-9954-9B42-B9F3-43EDB9BC3240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39C35925-7C0A-3543-92D0-29EF8665C676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Estuary (</a:t>
          </a:r>
          <a:r>
            <a:rPr lang="en-US" sz="700" i="1" dirty="0" smtClean="0">
              <a:solidFill>
                <a:schemeClr val="tx2"/>
              </a:solidFill>
            </a:rPr>
            <a:t>transition</a:t>
          </a:r>
          <a:r>
            <a:rPr lang="en-US" sz="700" dirty="0" smtClean="0">
              <a:solidFill>
                <a:schemeClr val="tx2"/>
              </a:solidFill>
            </a:rPr>
            <a:t>) </a:t>
          </a:r>
        </a:p>
      </dgm:t>
    </dgm:pt>
    <dgm:pt modelId="{141D90DB-3EAF-5D44-AE49-A5E128A83CFF}" type="parTrans" cxnId="{A672999B-4A9B-954E-9B05-F94A21686677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62653326-8B86-3E4E-B087-4807CD1F6706}" type="sibTrans" cxnId="{A672999B-4A9B-954E-9B05-F94A21686677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99957B06-ABB9-144C-BF7D-D4CC60A07501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Marine</a:t>
          </a:r>
        </a:p>
      </dgm:t>
    </dgm:pt>
    <dgm:pt modelId="{7FE3E264-2984-414A-99F9-467C377872CA}" type="parTrans" cxnId="{76BFCE38-49E2-B94D-8662-6B7E4DFA2938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6FE96876-D618-614A-840F-4383232E06DF}" type="sibTrans" cxnId="{76BFCE38-49E2-B94D-8662-6B7E4DFA2938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D652E52E-3904-B84C-B08F-ABFB00C1E002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dirty="0" smtClean="0">
              <a:solidFill>
                <a:schemeClr val="tx2"/>
              </a:solidFill>
            </a:rPr>
            <a:t>Estuary (</a:t>
          </a:r>
          <a:r>
            <a:rPr lang="en-US" sz="700" i="1" dirty="0" smtClean="0">
              <a:solidFill>
                <a:schemeClr val="tx2"/>
              </a:solidFill>
            </a:rPr>
            <a:t>transition</a:t>
          </a:r>
          <a:r>
            <a:rPr lang="en-US" sz="700" dirty="0" smtClean="0">
              <a:solidFill>
                <a:schemeClr val="tx2"/>
              </a:solidFill>
            </a:rPr>
            <a:t>)</a:t>
          </a:r>
          <a:endParaRPr lang="en-US" sz="700" dirty="0">
            <a:solidFill>
              <a:schemeClr val="tx2"/>
            </a:solidFill>
          </a:endParaRPr>
        </a:p>
      </dgm:t>
    </dgm:pt>
    <dgm:pt modelId="{D2D73B8F-2A6B-5245-9398-C36B1AEB33FA}" type="parTrans" cxnId="{8252BE48-A8F0-AC4E-8932-69F03BF286C1}">
      <dgm:prSet/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5D734DE5-D41F-544A-BF79-4A55703638D7}" type="sibTrans" cxnId="{8252BE48-A8F0-AC4E-8932-69F03BF286C1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solidFill>
              <a:schemeClr val="tx2"/>
            </a:solidFill>
          </a:endParaRPr>
        </a:p>
      </dgm:t>
    </dgm:pt>
    <dgm:pt modelId="{4D323E2E-E01F-FE43-A796-39159FD3FFCD}" type="pres">
      <dgm:prSet presAssocID="{867AC351-1B80-D343-A1AD-E246E3CEB8F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E60B0CE-5EE5-6744-B8DC-568B58B1A5CE}" type="pres">
      <dgm:prSet presAssocID="{345D99ED-8FC7-A64D-8ABD-6F64341C1FD6}" presName="node" presStyleLbl="node1" presStyleIdx="0" presStyleCnt="4" custScaleX="111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230347-4A48-B14B-8BB0-B46E70EF29CD}" type="pres">
      <dgm:prSet presAssocID="{345D99ED-8FC7-A64D-8ABD-6F64341C1FD6}" presName="spNode" presStyleCnt="0"/>
      <dgm:spPr/>
    </dgm:pt>
    <dgm:pt modelId="{D08E60B2-87A7-844B-A820-36FEE72F9533}" type="pres">
      <dgm:prSet presAssocID="{26208B03-919F-E946-BE77-C17E4910424D}" presName="sibTrans" presStyleLbl="sibTrans1D1" presStyleIdx="0" presStyleCnt="4"/>
      <dgm:spPr/>
      <dgm:t>
        <a:bodyPr/>
        <a:lstStyle/>
        <a:p>
          <a:endParaRPr lang="en-US"/>
        </a:p>
      </dgm:t>
    </dgm:pt>
    <dgm:pt modelId="{02E9F80D-7C0F-D040-85F7-BD6BBD41A811}" type="pres">
      <dgm:prSet presAssocID="{39C35925-7C0A-3543-92D0-29EF8665C676}" presName="node" presStyleLbl="node1" presStyleIdx="1" presStyleCnt="4" custScaleX="141791" custRadScaleRad="1090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59287-6228-CB47-A465-45AF6F06D6AF}" type="pres">
      <dgm:prSet presAssocID="{39C35925-7C0A-3543-92D0-29EF8665C676}" presName="spNode" presStyleCnt="0"/>
      <dgm:spPr/>
    </dgm:pt>
    <dgm:pt modelId="{BEA49ED9-661E-4743-8C48-BC74391872D8}" type="pres">
      <dgm:prSet presAssocID="{62653326-8B86-3E4E-B087-4807CD1F6706}" presName="sibTrans" presStyleLbl="sibTrans1D1" presStyleIdx="1" presStyleCnt="4"/>
      <dgm:spPr/>
      <dgm:t>
        <a:bodyPr/>
        <a:lstStyle/>
        <a:p>
          <a:endParaRPr lang="en-US"/>
        </a:p>
      </dgm:t>
    </dgm:pt>
    <dgm:pt modelId="{3F11862E-F7B3-0C46-A183-B699AEA49667}" type="pres">
      <dgm:prSet presAssocID="{99957B06-ABB9-144C-BF7D-D4CC60A07501}" presName="node" presStyleLbl="node1" presStyleIdx="2" presStyleCnt="4" custScaleX="111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AA609-0FD9-FE44-86D8-76001249DB91}" type="pres">
      <dgm:prSet presAssocID="{99957B06-ABB9-144C-BF7D-D4CC60A07501}" presName="spNode" presStyleCnt="0"/>
      <dgm:spPr/>
    </dgm:pt>
    <dgm:pt modelId="{0BCCF548-6E04-D143-AA13-C08543120389}" type="pres">
      <dgm:prSet presAssocID="{6FE96876-D618-614A-840F-4383232E06DF}" presName="sibTrans" presStyleLbl="sibTrans1D1" presStyleIdx="2" presStyleCnt="4"/>
      <dgm:spPr/>
      <dgm:t>
        <a:bodyPr/>
        <a:lstStyle/>
        <a:p>
          <a:endParaRPr lang="en-US"/>
        </a:p>
      </dgm:t>
    </dgm:pt>
    <dgm:pt modelId="{7CF90E23-0173-CA44-AA99-38E1ED7D686C}" type="pres">
      <dgm:prSet presAssocID="{D652E52E-3904-B84C-B08F-ABFB00C1E002}" presName="node" presStyleLbl="node1" presStyleIdx="3" presStyleCnt="4" custScaleX="1118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73E81-11F2-5A4C-A963-08A6599CA28D}" type="pres">
      <dgm:prSet presAssocID="{D652E52E-3904-B84C-B08F-ABFB00C1E002}" presName="spNode" presStyleCnt="0"/>
      <dgm:spPr/>
    </dgm:pt>
    <dgm:pt modelId="{AA44CE83-6B9F-6E46-853C-03CC2BF93C71}" type="pres">
      <dgm:prSet presAssocID="{5D734DE5-D41F-544A-BF79-4A55703638D7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C963C7EF-3DA9-C648-8D4D-A3487061EA5D}" type="presOf" srcId="{D652E52E-3904-B84C-B08F-ABFB00C1E002}" destId="{7CF90E23-0173-CA44-AA99-38E1ED7D686C}" srcOrd="0" destOrd="0" presId="urn:microsoft.com/office/officeart/2005/8/layout/cycle5"/>
    <dgm:cxn modelId="{A672999B-4A9B-954E-9B05-F94A21686677}" srcId="{867AC351-1B80-D343-A1AD-E246E3CEB8FD}" destId="{39C35925-7C0A-3543-92D0-29EF8665C676}" srcOrd="1" destOrd="0" parTransId="{141D90DB-3EAF-5D44-AE49-A5E128A83CFF}" sibTransId="{62653326-8B86-3E4E-B087-4807CD1F6706}"/>
    <dgm:cxn modelId="{E891EF2E-0E78-D842-8F96-EEE3DAE1C210}" type="presOf" srcId="{6FE96876-D618-614A-840F-4383232E06DF}" destId="{0BCCF548-6E04-D143-AA13-C08543120389}" srcOrd="0" destOrd="0" presId="urn:microsoft.com/office/officeart/2005/8/layout/cycle5"/>
    <dgm:cxn modelId="{69BB11C7-28F0-EB4D-9FCB-57B8199EAE2C}" type="presOf" srcId="{62653326-8B86-3E4E-B087-4807CD1F6706}" destId="{BEA49ED9-661E-4743-8C48-BC74391872D8}" srcOrd="0" destOrd="0" presId="urn:microsoft.com/office/officeart/2005/8/layout/cycle5"/>
    <dgm:cxn modelId="{29C1294D-5B8E-FA45-A1C5-D41E54F4001A}" type="presOf" srcId="{5D734DE5-D41F-544A-BF79-4A55703638D7}" destId="{AA44CE83-6B9F-6E46-853C-03CC2BF93C71}" srcOrd="0" destOrd="0" presId="urn:microsoft.com/office/officeart/2005/8/layout/cycle5"/>
    <dgm:cxn modelId="{334DAD41-9954-9B42-B9F3-43EDB9BC3240}" srcId="{867AC351-1B80-D343-A1AD-E246E3CEB8FD}" destId="{345D99ED-8FC7-A64D-8ABD-6F64341C1FD6}" srcOrd="0" destOrd="0" parTransId="{74FB94B7-6E82-D743-A945-EDAE1330AB51}" sibTransId="{26208B03-919F-E946-BE77-C17E4910424D}"/>
    <dgm:cxn modelId="{A283F83C-3514-8447-BF2A-A165C03EC722}" type="presOf" srcId="{26208B03-919F-E946-BE77-C17E4910424D}" destId="{D08E60B2-87A7-844B-A820-36FEE72F9533}" srcOrd="0" destOrd="0" presId="urn:microsoft.com/office/officeart/2005/8/layout/cycle5"/>
    <dgm:cxn modelId="{76BFCE38-49E2-B94D-8662-6B7E4DFA2938}" srcId="{867AC351-1B80-D343-A1AD-E246E3CEB8FD}" destId="{99957B06-ABB9-144C-BF7D-D4CC60A07501}" srcOrd="2" destOrd="0" parTransId="{7FE3E264-2984-414A-99F9-467C377872CA}" sibTransId="{6FE96876-D618-614A-840F-4383232E06DF}"/>
    <dgm:cxn modelId="{AD6DF629-050E-EF4D-8BB1-34B2BC632EA4}" type="presOf" srcId="{39C35925-7C0A-3543-92D0-29EF8665C676}" destId="{02E9F80D-7C0F-D040-85F7-BD6BBD41A811}" srcOrd="0" destOrd="0" presId="urn:microsoft.com/office/officeart/2005/8/layout/cycle5"/>
    <dgm:cxn modelId="{8252BE48-A8F0-AC4E-8932-69F03BF286C1}" srcId="{867AC351-1B80-D343-A1AD-E246E3CEB8FD}" destId="{D652E52E-3904-B84C-B08F-ABFB00C1E002}" srcOrd="3" destOrd="0" parTransId="{D2D73B8F-2A6B-5245-9398-C36B1AEB33FA}" sibTransId="{5D734DE5-D41F-544A-BF79-4A55703638D7}"/>
    <dgm:cxn modelId="{BADA4B32-0F92-7444-9128-223A81CCD760}" type="presOf" srcId="{99957B06-ABB9-144C-BF7D-D4CC60A07501}" destId="{3F11862E-F7B3-0C46-A183-B699AEA49667}" srcOrd="0" destOrd="0" presId="urn:microsoft.com/office/officeart/2005/8/layout/cycle5"/>
    <dgm:cxn modelId="{8A289F4B-DE6E-0240-82A0-9D5EF876D0C2}" type="presOf" srcId="{867AC351-1B80-D343-A1AD-E246E3CEB8FD}" destId="{4D323E2E-E01F-FE43-A796-39159FD3FFCD}" srcOrd="0" destOrd="0" presId="urn:microsoft.com/office/officeart/2005/8/layout/cycle5"/>
    <dgm:cxn modelId="{6528042F-43B0-0845-B25C-B44F7DD88863}" type="presOf" srcId="{345D99ED-8FC7-A64D-8ABD-6F64341C1FD6}" destId="{EE60B0CE-5EE5-6744-B8DC-568B58B1A5CE}" srcOrd="0" destOrd="0" presId="urn:microsoft.com/office/officeart/2005/8/layout/cycle5"/>
    <dgm:cxn modelId="{DE9C9063-151B-2246-A178-9B32F10B8B7C}" type="presParOf" srcId="{4D323E2E-E01F-FE43-A796-39159FD3FFCD}" destId="{EE60B0CE-5EE5-6744-B8DC-568B58B1A5CE}" srcOrd="0" destOrd="0" presId="urn:microsoft.com/office/officeart/2005/8/layout/cycle5"/>
    <dgm:cxn modelId="{D6146862-0652-CB4D-961C-E3D1CF2A95D1}" type="presParOf" srcId="{4D323E2E-E01F-FE43-A796-39159FD3FFCD}" destId="{88230347-4A48-B14B-8BB0-B46E70EF29CD}" srcOrd="1" destOrd="0" presId="urn:microsoft.com/office/officeart/2005/8/layout/cycle5"/>
    <dgm:cxn modelId="{C35052F1-3E32-3B40-B02B-3361E7EEDC87}" type="presParOf" srcId="{4D323E2E-E01F-FE43-A796-39159FD3FFCD}" destId="{D08E60B2-87A7-844B-A820-36FEE72F9533}" srcOrd="2" destOrd="0" presId="urn:microsoft.com/office/officeart/2005/8/layout/cycle5"/>
    <dgm:cxn modelId="{27E00197-B3F8-3E4B-9AC2-5F2FA0A529C6}" type="presParOf" srcId="{4D323E2E-E01F-FE43-A796-39159FD3FFCD}" destId="{02E9F80D-7C0F-D040-85F7-BD6BBD41A811}" srcOrd="3" destOrd="0" presId="urn:microsoft.com/office/officeart/2005/8/layout/cycle5"/>
    <dgm:cxn modelId="{1C551806-4537-1E41-B448-97668BA8A74F}" type="presParOf" srcId="{4D323E2E-E01F-FE43-A796-39159FD3FFCD}" destId="{CF759287-6228-CB47-A465-45AF6F06D6AF}" srcOrd="4" destOrd="0" presId="urn:microsoft.com/office/officeart/2005/8/layout/cycle5"/>
    <dgm:cxn modelId="{67ABE424-8E7F-4649-9D4F-86D19A579E6C}" type="presParOf" srcId="{4D323E2E-E01F-FE43-A796-39159FD3FFCD}" destId="{BEA49ED9-661E-4743-8C48-BC74391872D8}" srcOrd="5" destOrd="0" presId="urn:microsoft.com/office/officeart/2005/8/layout/cycle5"/>
    <dgm:cxn modelId="{B94553DC-A4BB-9E4B-802C-5092BF24181D}" type="presParOf" srcId="{4D323E2E-E01F-FE43-A796-39159FD3FFCD}" destId="{3F11862E-F7B3-0C46-A183-B699AEA49667}" srcOrd="6" destOrd="0" presId="urn:microsoft.com/office/officeart/2005/8/layout/cycle5"/>
    <dgm:cxn modelId="{E048B092-63CE-D54E-93D1-B1C237DF637D}" type="presParOf" srcId="{4D323E2E-E01F-FE43-A796-39159FD3FFCD}" destId="{D0EAA609-0FD9-FE44-86D8-76001249DB91}" srcOrd="7" destOrd="0" presId="urn:microsoft.com/office/officeart/2005/8/layout/cycle5"/>
    <dgm:cxn modelId="{AED54E90-9E24-8C46-9B30-71E83FEE12D1}" type="presParOf" srcId="{4D323E2E-E01F-FE43-A796-39159FD3FFCD}" destId="{0BCCF548-6E04-D143-AA13-C08543120389}" srcOrd="8" destOrd="0" presId="urn:microsoft.com/office/officeart/2005/8/layout/cycle5"/>
    <dgm:cxn modelId="{547628C1-C64D-DD4F-A069-A8078E10E287}" type="presParOf" srcId="{4D323E2E-E01F-FE43-A796-39159FD3FFCD}" destId="{7CF90E23-0173-CA44-AA99-38E1ED7D686C}" srcOrd="9" destOrd="0" presId="urn:microsoft.com/office/officeart/2005/8/layout/cycle5"/>
    <dgm:cxn modelId="{709552F3-54FA-0947-B0FB-4873258BF229}" type="presParOf" srcId="{4D323E2E-E01F-FE43-A796-39159FD3FFCD}" destId="{D4173E81-11F2-5A4C-A963-08A6599CA28D}" srcOrd="10" destOrd="0" presId="urn:microsoft.com/office/officeart/2005/8/layout/cycle5"/>
    <dgm:cxn modelId="{2ABC4970-1754-F74B-A473-85237529E88C}" type="presParOf" srcId="{4D323E2E-E01F-FE43-A796-39159FD3FFCD}" destId="{AA44CE83-6B9F-6E46-853C-03CC2BF93C71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0EB6CC-E4E6-1F46-B048-D5255D1FD870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341896-D318-854C-A5F6-23B9BE3AB934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Freshwater</a:t>
          </a:r>
          <a:endParaRPr lang="en-US" sz="800" b="1" dirty="0"/>
        </a:p>
      </dgm:t>
    </dgm:pt>
    <dgm:pt modelId="{B26C7A95-20A6-654D-BDA2-E7B92135C022}" type="parTrans" cxnId="{DEC2DCF0-4F2E-554A-B63C-C01F0F6099A9}">
      <dgm:prSet/>
      <dgm:spPr/>
      <dgm:t>
        <a:bodyPr/>
        <a:lstStyle/>
        <a:p>
          <a:endParaRPr lang="en-US"/>
        </a:p>
      </dgm:t>
    </dgm:pt>
    <dgm:pt modelId="{6BD0F601-E3B2-B247-9C63-626C37685D3A}" type="sibTrans" cxnId="{DEC2DCF0-4F2E-554A-B63C-C01F0F6099A9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8449C38-5CFA-9042-BF18-4E9B3CF45B37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b="1" dirty="0" smtClean="0"/>
            <a:t>Riparian = Creek </a:t>
          </a:r>
          <a:endParaRPr lang="en-US" sz="700" b="1" dirty="0"/>
        </a:p>
      </dgm:t>
    </dgm:pt>
    <dgm:pt modelId="{1C024C21-5B81-0744-B7BA-948042F8D432}" type="parTrans" cxnId="{86E44603-39B7-6648-8C4A-30D43379612B}">
      <dgm:prSet/>
      <dgm:spPr/>
      <dgm:t>
        <a:bodyPr/>
        <a:lstStyle/>
        <a:p>
          <a:endParaRPr lang="en-US"/>
        </a:p>
      </dgm:t>
    </dgm:pt>
    <dgm:pt modelId="{42547F3B-99E1-AE4C-8BF2-2C3847E2D918}" type="sibTrans" cxnId="{86E44603-39B7-6648-8C4A-30D43379612B}">
      <dgm:prSet/>
      <dgm:spPr/>
      <dgm:t>
        <a:bodyPr/>
        <a:lstStyle/>
        <a:p>
          <a:endParaRPr lang="en-US"/>
        </a:p>
      </dgm:t>
    </dgm:pt>
    <dgm:pt modelId="{2B3CA82E-06B8-7A4A-9844-4C4C2E56D6CA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Estuary </a:t>
          </a:r>
          <a:endParaRPr lang="en-US" sz="800" b="1" dirty="0"/>
        </a:p>
      </dgm:t>
    </dgm:pt>
    <dgm:pt modelId="{853EEFA8-D265-BB41-B939-E1A6B3E87BF2}" type="parTrans" cxnId="{A37C9385-4849-3F4F-9D5F-B3123237B331}">
      <dgm:prSet/>
      <dgm:spPr/>
      <dgm:t>
        <a:bodyPr/>
        <a:lstStyle/>
        <a:p>
          <a:endParaRPr lang="en-US"/>
        </a:p>
      </dgm:t>
    </dgm:pt>
    <dgm:pt modelId="{6BFE1174-DFC6-B341-A305-9C084C33F790}" type="sibTrans" cxnId="{A37C9385-4849-3F4F-9D5F-B3123237B331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C3FD44C5-35D2-A84E-B0CC-F8BC238104AE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Marine</a:t>
          </a:r>
          <a:endParaRPr lang="en-US" sz="800" b="1" dirty="0"/>
        </a:p>
      </dgm:t>
    </dgm:pt>
    <dgm:pt modelId="{0BCFED8D-AAB8-614A-BD12-7AE8BA7CF70F}" type="parTrans" cxnId="{7BFDA647-2C39-4D4B-A941-7176865ED578}">
      <dgm:prSet/>
      <dgm:spPr/>
      <dgm:t>
        <a:bodyPr/>
        <a:lstStyle/>
        <a:p>
          <a:endParaRPr lang="en-US"/>
        </a:p>
      </dgm:t>
    </dgm:pt>
    <dgm:pt modelId="{4A6A727E-267D-DA4E-9293-CCD26AA268DD}" type="sibTrans" cxnId="{7BFDA647-2C39-4D4B-A941-7176865ED578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B52D1B4D-B579-214A-9728-BF96D045803E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800" b="1" dirty="0" smtClean="0"/>
            <a:t>Estuary </a:t>
          </a:r>
          <a:endParaRPr lang="en-US" sz="800" b="1" dirty="0"/>
        </a:p>
      </dgm:t>
    </dgm:pt>
    <dgm:pt modelId="{28EA9542-0185-F742-B177-6DEB8D40439A}" type="parTrans" cxnId="{9367EDDC-0E09-AA4A-A815-E837DC7E7328}">
      <dgm:prSet/>
      <dgm:spPr/>
      <dgm:t>
        <a:bodyPr/>
        <a:lstStyle/>
        <a:p>
          <a:endParaRPr lang="en-US"/>
        </a:p>
      </dgm:t>
    </dgm:pt>
    <dgm:pt modelId="{61D62A78-0B91-7A4A-AD8B-57BE4B4588AF}" type="sibTrans" cxnId="{9367EDDC-0E09-AA4A-A815-E837DC7E7328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63AD7552-D753-D84A-AE56-452470B07F0E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700" b="1" dirty="0" smtClean="0"/>
            <a:t>Open Ocean </a:t>
          </a:r>
          <a:endParaRPr lang="en-US" sz="700" b="1" dirty="0"/>
        </a:p>
      </dgm:t>
    </dgm:pt>
    <dgm:pt modelId="{231A85F4-DD47-9F4F-8229-A4E213F61DF1}" type="parTrans" cxnId="{7E48A6A3-EBF2-2C43-91CA-57DAA0998B52}">
      <dgm:prSet/>
      <dgm:spPr/>
      <dgm:t>
        <a:bodyPr/>
        <a:lstStyle/>
        <a:p>
          <a:endParaRPr lang="en-US"/>
        </a:p>
      </dgm:t>
    </dgm:pt>
    <dgm:pt modelId="{8A3DF0C1-70B5-E444-811A-2F95A45AA619}" type="sibTrans" cxnId="{7E48A6A3-EBF2-2C43-91CA-57DAA0998B52}">
      <dgm:prSet/>
      <dgm:spPr/>
      <dgm:t>
        <a:bodyPr/>
        <a:lstStyle/>
        <a:p>
          <a:endParaRPr lang="en-US"/>
        </a:p>
      </dgm:t>
    </dgm:pt>
    <dgm:pt modelId="{61D382B3-B171-EA41-9C8E-9B2540A9F65E}" type="pres">
      <dgm:prSet presAssocID="{4A0EB6CC-E4E6-1F46-B048-D5255D1FD87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E0070D-3D66-FE4C-AEA6-D3E8920B0EB1}" type="pres">
      <dgm:prSet presAssocID="{92341896-D318-854C-A5F6-23B9BE3AB934}" presName="node" presStyleLbl="node1" presStyleIdx="0" presStyleCnt="4" custScaleX="237729" custScaleY="111578" custRadScaleRad="97765" custRadScaleInc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863208-E6D7-844D-8B85-5E5555696C74}" type="pres">
      <dgm:prSet presAssocID="{92341896-D318-854C-A5F6-23B9BE3AB934}" presName="spNode" presStyleCnt="0"/>
      <dgm:spPr/>
    </dgm:pt>
    <dgm:pt modelId="{648551EB-78E9-634C-8CC3-AA9E1E8149B7}" type="pres">
      <dgm:prSet presAssocID="{6BD0F601-E3B2-B247-9C63-626C37685D3A}" presName="sibTrans" presStyleLbl="sibTrans1D1" presStyleIdx="0" presStyleCnt="4"/>
      <dgm:spPr/>
      <dgm:t>
        <a:bodyPr/>
        <a:lstStyle/>
        <a:p>
          <a:endParaRPr lang="en-US"/>
        </a:p>
      </dgm:t>
    </dgm:pt>
    <dgm:pt modelId="{D5562684-FA8C-9341-9376-D5B510C34F8C}" type="pres">
      <dgm:prSet presAssocID="{2B3CA82E-06B8-7A4A-9844-4C4C2E56D6CA}" presName="node" presStyleLbl="node1" presStyleIdx="1" presStyleCnt="4" custScaleX="110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E865A6-48B4-0A47-AEEA-65B532E59E45}" type="pres">
      <dgm:prSet presAssocID="{2B3CA82E-06B8-7A4A-9844-4C4C2E56D6CA}" presName="spNode" presStyleCnt="0"/>
      <dgm:spPr/>
    </dgm:pt>
    <dgm:pt modelId="{9CE4313A-1D34-CD44-A87A-52AA81EBB400}" type="pres">
      <dgm:prSet presAssocID="{6BFE1174-DFC6-B341-A305-9C084C33F790}" presName="sibTrans" presStyleLbl="sibTrans1D1" presStyleIdx="1" presStyleCnt="4"/>
      <dgm:spPr/>
      <dgm:t>
        <a:bodyPr/>
        <a:lstStyle/>
        <a:p>
          <a:endParaRPr lang="en-US"/>
        </a:p>
      </dgm:t>
    </dgm:pt>
    <dgm:pt modelId="{3DA36B20-A1D9-4843-93E8-5BCF0A026117}" type="pres">
      <dgm:prSet presAssocID="{C3FD44C5-35D2-A84E-B0CC-F8BC238104AE}" presName="node" presStyleLbl="node1" presStyleIdx="2" presStyleCnt="4" custScaleX="237729" custScaleY="1021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A3A47-5D83-BF48-8C2B-6014239F8200}" type="pres">
      <dgm:prSet presAssocID="{C3FD44C5-35D2-A84E-B0CC-F8BC238104AE}" presName="spNode" presStyleCnt="0"/>
      <dgm:spPr/>
    </dgm:pt>
    <dgm:pt modelId="{F859417D-DD5C-7249-933D-4D24CE83AEDD}" type="pres">
      <dgm:prSet presAssocID="{4A6A727E-267D-DA4E-9293-CCD26AA268DD}" presName="sibTrans" presStyleLbl="sibTrans1D1" presStyleIdx="2" presStyleCnt="4"/>
      <dgm:spPr/>
      <dgm:t>
        <a:bodyPr/>
        <a:lstStyle/>
        <a:p>
          <a:endParaRPr lang="en-US"/>
        </a:p>
      </dgm:t>
    </dgm:pt>
    <dgm:pt modelId="{98ECC8D3-B49D-6945-BECF-C3FFD769EB11}" type="pres">
      <dgm:prSet presAssocID="{B52D1B4D-B579-214A-9728-BF96D045803E}" presName="node" presStyleLbl="node1" presStyleIdx="3" presStyleCnt="4" custScaleX="110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D0CD8E-E815-D246-833B-2606DB3F5B74}" type="pres">
      <dgm:prSet presAssocID="{B52D1B4D-B579-214A-9728-BF96D045803E}" presName="spNode" presStyleCnt="0"/>
      <dgm:spPr/>
    </dgm:pt>
    <dgm:pt modelId="{2BFCBE7D-4C01-9247-BA70-A3E014B8F9BE}" type="pres">
      <dgm:prSet presAssocID="{61D62A78-0B91-7A4A-AD8B-57BE4B4588AF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A37C9385-4849-3F4F-9D5F-B3123237B331}" srcId="{4A0EB6CC-E4E6-1F46-B048-D5255D1FD870}" destId="{2B3CA82E-06B8-7A4A-9844-4C4C2E56D6CA}" srcOrd="1" destOrd="0" parTransId="{853EEFA8-D265-BB41-B939-E1A6B3E87BF2}" sibTransId="{6BFE1174-DFC6-B341-A305-9C084C33F790}"/>
    <dgm:cxn modelId="{14A6A585-DA51-5D46-A2FD-136ACA68E21E}" type="presOf" srcId="{4A0EB6CC-E4E6-1F46-B048-D5255D1FD870}" destId="{61D382B3-B171-EA41-9C8E-9B2540A9F65E}" srcOrd="0" destOrd="0" presId="urn:microsoft.com/office/officeart/2005/8/layout/cycle5"/>
    <dgm:cxn modelId="{C7D7AC84-8B42-6C49-9A21-FC6F8042E9F7}" type="presOf" srcId="{6BD0F601-E3B2-B247-9C63-626C37685D3A}" destId="{648551EB-78E9-634C-8CC3-AA9E1E8149B7}" srcOrd="0" destOrd="0" presId="urn:microsoft.com/office/officeart/2005/8/layout/cycle5"/>
    <dgm:cxn modelId="{7E48A6A3-EBF2-2C43-91CA-57DAA0998B52}" srcId="{C3FD44C5-35D2-A84E-B0CC-F8BC238104AE}" destId="{63AD7552-D753-D84A-AE56-452470B07F0E}" srcOrd="0" destOrd="0" parTransId="{231A85F4-DD47-9F4F-8229-A4E213F61DF1}" sibTransId="{8A3DF0C1-70B5-E444-811A-2F95A45AA619}"/>
    <dgm:cxn modelId="{7BFDA647-2C39-4D4B-A941-7176865ED578}" srcId="{4A0EB6CC-E4E6-1F46-B048-D5255D1FD870}" destId="{C3FD44C5-35D2-A84E-B0CC-F8BC238104AE}" srcOrd="2" destOrd="0" parTransId="{0BCFED8D-AAB8-614A-BD12-7AE8BA7CF70F}" sibTransId="{4A6A727E-267D-DA4E-9293-CCD26AA268DD}"/>
    <dgm:cxn modelId="{552DE849-078E-9E4E-B1D8-6E794959FCD7}" type="presOf" srcId="{4A6A727E-267D-DA4E-9293-CCD26AA268DD}" destId="{F859417D-DD5C-7249-933D-4D24CE83AEDD}" srcOrd="0" destOrd="0" presId="urn:microsoft.com/office/officeart/2005/8/layout/cycle5"/>
    <dgm:cxn modelId="{DEC2DCF0-4F2E-554A-B63C-C01F0F6099A9}" srcId="{4A0EB6CC-E4E6-1F46-B048-D5255D1FD870}" destId="{92341896-D318-854C-A5F6-23B9BE3AB934}" srcOrd="0" destOrd="0" parTransId="{B26C7A95-20A6-654D-BDA2-E7B92135C022}" sibTransId="{6BD0F601-E3B2-B247-9C63-626C37685D3A}"/>
    <dgm:cxn modelId="{6488F0FA-0C5B-1548-997C-C326AA0486FF}" type="presOf" srcId="{C3FD44C5-35D2-A84E-B0CC-F8BC238104AE}" destId="{3DA36B20-A1D9-4843-93E8-5BCF0A026117}" srcOrd="0" destOrd="0" presId="urn:microsoft.com/office/officeart/2005/8/layout/cycle5"/>
    <dgm:cxn modelId="{7521318C-C23D-414F-8AD6-44D5829B4E8A}" type="presOf" srcId="{88449C38-5CFA-9042-BF18-4E9B3CF45B37}" destId="{E5E0070D-3D66-FE4C-AEA6-D3E8920B0EB1}" srcOrd="0" destOrd="1" presId="urn:microsoft.com/office/officeart/2005/8/layout/cycle5"/>
    <dgm:cxn modelId="{86E44603-39B7-6648-8C4A-30D43379612B}" srcId="{92341896-D318-854C-A5F6-23B9BE3AB934}" destId="{88449C38-5CFA-9042-BF18-4E9B3CF45B37}" srcOrd="0" destOrd="0" parTransId="{1C024C21-5B81-0744-B7BA-948042F8D432}" sibTransId="{42547F3B-99E1-AE4C-8BF2-2C3847E2D918}"/>
    <dgm:cxn modelId="{BD91E321-A913-B047-8545-77C6F9C7EBB9}" type="presOf" srcId="{6BFE1174-DFC6-B341-A305-9C084C33F790}" destId="{9CE4313A-1D34-CD44-A87A-52AA81EBB400}" srcOrd="0" destOrd="0" presId="urn:microsoft.com/office/officeart/2005/8/layout/cycle5"/>
    <dgm:cxn modelId="{6960607D-6CB8-B843-A235-E127389D4EC9}" type="presOf" srcId="{B52D1B4D-B579-214A-9728-BF96D045803E}" destId="{98ECC8D3-B49D-6945-BECF-C3FFD769EB11}" srcOrd="0" destOrd="0" presId="urn:microsoft.com/office/officeart/2005/8/layout/cycle5"/>
    <dgm:cxn modelId="{CF1230D6-3BA2-6C40-BCBD-6A20CF69B3FC}" type="presOf" srcId="{2B3CA82E-06B8-7A4A-9844-4C4C2E56D6CA}" destId="{D5562684-FA8C-9341-9376-D5B510C34F8C}" srcOrd="0" destOrd="0" presId="urn:microsoft.com/office/officeart/2005/8/layout/cycle5"/>
    <dgm:cxn modelId="{2772B8E3-EBE3-104E-A6BE-0EF4117F783C}" type="presOf" srcId="{61D62A78-0B91-7A4A-AD8B-57BE4B4588AF}" destId="{2BFCBE7D-4C01-9247-BA70-A3E014B8F9BE}" srcOrd="0" destOrd="0" presId="urn:microsoft.com/office/officeart/2005/8/layout/cycle5"/>
    <dgm:cxn modelId="{9367EDDC-0E09-AA4A-A815-E837DC7E7328}" srcId="{4A0EB6CC-E4E6-1F46-B048-D5255D1FD870}" destId="{B52D1B4D-B579-214A-9728-BF96D045803E}" srcOrd="3" destOrd="0" parTransId="{28EA9542-0185-F742-B177-6DEB8D40439A}" sibTransId="{61D62A78-0B91-7A4A-AD8B-57BE4B4588AF}"/>
    <dgm:cxn modelId="{DD0B2AB8-9A6C-E54D-B8C4-E5F20E0781B0}" type="presOf" srcId="{63AD7552-D753-D84A-AE56-452470B07F0E}" destId="{3DA36B20-A1D9-4843-93E8-5BCF0A026117}" srcOrd="0" destOrd="1" presId="urn:microsoft.com/office/officeart/2005/8/layout/cycle5"/>
    <dgm:cxn modelId="{BF9EBCA8-2236-5B44-A179-6BDD3BD10A59}" type="presOf" srcId="{92341896-D318-854C-A5F6-23B9BE3AB934}" destId="{E5E0070D-3D66-FE4C-AEA6-D3E8920B0EB1}" srcOrd="0" destOrd="0" presId="urn:microsoft.com/office/officeart/2005/8/layout/cycle5"/>
    <dgm:cxn modelId="{C38EECD2-E768-CA4B-9319-1F5959DD3C5D}" type="presParOf" srcId="{61D382B3-B171-EA41-9C8E-9B2540A9F65E}" destId="{E5E0070D-3D66-FE4C-AEA6-D3E8920B0EB1}" srcOrd="0" destOrd="0" presId="urn:microsoft.com/office/officeart/2005/8/layout/cycle5"/>
    <dgm:cxn modelId="{32AB9D5B-E33B-4B4A-9EA5-6F184541529F}" type="presParOf" srcId="{61D382B3-B171-EA41-9C8E-9B2540A9F65E}" destId="{DA863208-E6D7-844D-8B85-5E5555696C74}" srcOrd="1" destOrd="0" presId="urn:microsoft.com/office/officeart/2005/8/layout/cycle5"/>
    <dgm:cxn modelId="{D4F020E2-F6A2-8642-8640-A2E41E170930}" type="presParOf" srcId="{61D382B3-B171-EA41-9C8E-9B2540A9F65E}" destId="{648551EB-78E9-634C-8CC3-AA9E1E8149B7}" srcOrd="2" destOrd="0" presId="urn:microsoft.com/office/officeart/2005/8/layout/cycle5"/>
    <dgm:cxn modelId="{80EF122E-FDBE-904E-B557-FBD287DEECF2}" type="presParOf" srcId="{61D382B3-B171-EA41-9C8E-9B2540A9F65E}" destId="{D5562684-FA8C-9341-9376-D5B510C34F8C}" srcOrd="3" destOrd="0" presId="urn:microsoft.com/office/officeart/2005/8/layout/cycle5"/>
    <dgm:cxn modelId="{12D0FCB9-F734-534A-8764-15DAFAB436BD}" type="presParOf" srcId="{61D382B3-B171-EA41-9C8E-9B2540A9F65E}" destId="{CAE865A6-48B4-0A47-AEEA-65B532E59E45}" srcOrd="4" destOrd="0" presId="urn:microsoft.com/office/officeart/2005/8/layout/cycle5"/>
    <dgm:cxn modelId="{727C0E20-1E0D-D745-9E07-729E864248FE}" type="presParOf" srcId="{61D382B3-B171-EA41-9C8E-9B2540A9F65E}" destId="{9CE4313A-1D34-CD44-A87A-52AA81EBB400}" srcOrd="5" destOrd="0" presId="urn:microsoft.com/office/officeart/2005/8/layout/cycle5"/>
    <dgm:cxn modelId="{B45E9C3E-2DBA-5844-811B-A09AA91A9682}" type="presParOf" srcId="{61D382B3-B171-EA41-9C8E-9B2540A9F65E}" destId="{3DA36B20-A1D9-4843-93E8-5BCF0A026117}" srcOrd="6" destOrd="0" presId="urn:microsoft.com/office/officeart/2005/8/layout/cycle5"/>
    <dgm:cxn modelId="{69C82FE9-E59D-A24E-955E-60DC6ED5293C}" type="presParOf" srcId="{61D382B3-B171-EA41-9C8E-9B2540A9F65E}" destId="{671A3A47-5D83-BF48-8C2B-6014239F8200}" srcOrd="7" destOrd="0" presId="urn:microsoft.com/office/officeart/2005/8/layout/cycle5"/>
    <dgm:cxn modelId="{2207422F-C56F-BC42-9352-8AED37C82627}" type="presParOf" srcId="{61D382B3-B171-EA41-9C8E-9B2540A9F65E}" destId="{F859417D-DD5C-7249-933D-4D24CE83AEDD}" srcOrd="8" destOrd="0" presId="urn:microsoft.com/office/officeart/2005/8/layout/cycle5"/>
    <dgm:cxn modelId="{2E96AD3D-6790-A14C-BE89-EE7D779FF142}" type="presParOf" srcId="{61D382B3-B171-EA41-9C8E-9B2540A9F65E}" destId="{98ECC8D3-B49D-6945-BECF-C3FFD769EB11}" srcOrd="9" destOrd="0" presId="urn:microsoft.com/office/officeart/2005/8/layout/cycle5"/>
    <dgm:cxn modelId="{16235337-A4AF-D04B-B160-5B447DD78D26}" type="presParOf" srcId="{61D382B3-B171-EA41-9C8E-9B2540A9F65E}" destId="{F9D0CD8E-E815-D246-833B-2606DB3F5B74}" srcOrd="10" destOrd="0" presId="urn:microsoft.com/office/officeart/2005/8/layout/cycle5"/>
    <dgm:cxn modelId="{1D731A1A-FD6B-1146-9D1C-34E5F753E14A}" type="presParOf" srcId="{61D382B3-B171-EA41-9C8E-9B2540A9F65E}" destId="{2BFCBE7D-4C01-9247-BA70-A3E014B8F9BE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60B0CE-5EE5-6744-B8DC-568B58B1A5CE}">
      <dsp:nvSpPr>
        <dsp:cNvPr id="0" name=""/>
        <dsp:cNvSpPr/>
      </dsp:nvSpPr>
      <dsp:spPr>
        <a:xfrm>
          <a:off x="519535" y="600"/>
          <a:ext cx="584357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Freshwater</a:t>
          </a:r>
        </a:p>
      </dsp:txBody>
      <dsp:txXfrm>
        <a:off x="519535" y="600"/>
        <a:ext cx="584357" cy="339736"/>
      </dsp:txXfrm>
    </dsp:sp>
    <dsp:sp modelId="{D08E60B2-87A7-844B-A820-36FEE72F9533}">
      <dsp:nvSpPr>
        <dsp:cNvPr id="0" name=""/>
        <dsp:cNvSpPr/>
      </dsp:nvSpPr>
      <dsp:spPr>
        <a:xfrm>
          <a:off x="250662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917232" y="127561"/>
              </a:moveTo>
              <a:arcTo wR="561051" hR="561051" stAng="18564518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02E9F80D-7C0F-D040-85F7-BD6BBD41A811}">
      <dsp:nvSpPr>
        <dsp:cNvPr id="0" name=""/>
        <dsp:cNvSpPr/>
      </dsp:nvSpPr>
      <dsp:spPr>
        <a:xfrm>
          <a:off x="1002214" y="561651"/>
          <a:ext cx="741101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Estuary (</a:t>
          </a:r>
          <a:r>
            <a:rPr lang="en-US" sz="700" i="1" kern="1200" dirty="0" smtClean="0">
              <a:solidFill>
                <a:schemeClr val="tx2"/>
              </a:solidFill>
            </a:rPr>
            <a:t>transition</a:t>
          </a:r>
          <a:r>
            <a:rPr lang="en-US" sz="700" kern="1200" dirty="0" smtClean="0">
              <a:solidFill>
                <a:schemeClr val="tx2"/>
              </a:solidFill>
            </a:rPr>
            <a:t>) </a:t>
          </a:r>
        </a:p>
      </dsp:txBody>
      <dsp:txXfrm>
        <a:off x="1002214" y="561651"/>
        <a:ext cx="741101" cy="339736"/>
      </dsp:txXfrm>
    </dsp:sp>
    <dsp:sp modelId="{BEA49ED9-661E-4743-8C48-BC74391872D8}">
      <dsp:nvSpPr>
        <dsp:cNvPr id="0" name=""/>
        <dsp:cNvSpPr/>
      </dsp:nvSpPr>
      <dsp:spPr>
        <a:xfrm>
          <a:off x="250662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1066819" y="803902"/>
              </a:moveTo>
              <a:arcTo wR="561051" hR="561051" stAng="1538917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3F11862E-F7B3-0C46-A183-B699AEA49667}">
      <dsp:nvSpPr>
        <dsp:cNvPr id="0" name=""/>
        <dsp:cNvSpPr/>
      </dsp:nvSpPr>
      <dsp:spPr>
        <a:xfrm>
          <a:off x="519535" y="1122702"/>
          <a:ext cx="584357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Marine</a:t>
          </a:r>
        </a:p>
      </dsp:txBody>
      <dsp:txXfrm>
        <a:off x="519535" y="1122702"/>
        <a:ext cx="584357" cy="339736"/>
      </dsp:txXfrm>
    </dsp:sp>
    <dsp:sp modelId="{0BCCF548-6E04-D143-AA13-C08543120389}">
      <dsp:nvSpPr>
        <dsp:cNvPr id="0" name=""/>
        <dsp:cNvSpPr/>
      </dsp:nvSpPr>
      <dsp:spPr>
        <a:xfrm>
          <a:off x="250662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204869" y="994540"/>
              </a:moveTo>
              <a:arcTo wR="561051" hR="561051" stAng="7764518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7CF90E23-0173-CA44-AA99-38E1ED7D686C}">
      <dsp:nvSpPr>
        <dsp:cNvPr id="0" name=""/>
        <dsp:cNvSpPr/>
      </dsp:nvSpPr>
      <dsp:spPr>
        <a:xfrm>
          <a:off x="-41515" y="561651"/>
          <a:ext cx="584357" cy="33973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>
              <a:solidFill>
                <a:schemeClr val="tx2"/>
              </a:solidFill>
            </a:rPr>
            <a:t>Estuary (</a:t>
          </a:r>
          <a:r>
            <a:rPr lang="en-US" sz="700" i="1" kern="1200" dirty="0" smtClean="0">
              <a:solidFill>
                <a:schemeClr val="tx2"/>
              </a:solidFill>
            </a:rPr>
            <a:t>transition</a:t>
          </a:r>
          <a:r>
            <a:rPr lang="en-US" sz="700" kern="1200" dirty="0" smtClean="0">
              <a:solidFill>
                <a:schemeClr val="tx2"/>
              </a:solidFill>
            </a:rPr>
            <a:t>)</a:t>
          </a:r>
          <a:endParaRPr lang="en-US" sz="700" kern="1200" dirty="0">
            <a:solidFill>
              <a:schemeClr val="tx2"/>
            </a:solidFill>
          </a:endParaRPr>
        </a:p>
      </dsp:txBody>
      <dsp:txXfrm>
        <a:off x="-41515" y="561651"/>
        <a:ext cx="584357" cy="339736"/>
      </dsp:txXfrm>
    </dsp:sp>
    <dsp:sp modelId="{AA44CE83-6B9F-6E46-853C-03CC2BF93C71}">
      <dsp:nvSpPr>
        <dsp:cNvPr id="0" name=""/>
        <dsp:cNvSpPr/>
      </dsp:nvSpPr>
      <dsp:spPr>
        <a:xfrm>
          <a:off x="250662" y="170468"/>
          <a:ext cx="1122102" cy="1122102"/>
        </a:xfrm>
        <a:custGeom>
          <a:avLst/>
          <a:gdLst/>
          <a:ahLst/>
          <a:cxnLst/>
          <a:rect l="0" t="0" r="0" b="0"/>
          <a:pathLst>
            <a:path>
              <a:moveTo>
                <a:pt x="55282" y="318199"/>
              </a:moveTo>
              <a:arcTo wR="561051" hR="561051" stAng="12338917" swAng="1496564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E0070D-3D66-FE4C-AEA6-D3E8920B0EB1}">
      <dsp:nvSpPr>
        <dsp:cNvPr id="0" name=""/>
        <dsp:cNvSpPr/>
      </dsp:nvSpPr>
      <dsp:spPr>
        <a:xfrm>
          <a:off x="253997" y="924"/>
          <a:ext cx="1092204" cy="333206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Freshwater</a:t>
          </a:r>
          <a:endParaRPr lang="en-US" sz="800" b="1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 dirty="0" smtClean="0"/>
            <a:t>Riparian = Creek </a:t>
          </a:r>
          <a:endParaRPr lang="en-US" sz="700" b="1" kern="1200" dirty="0"/>
        </a:p>
      </dsp:txBody>
      <dsp:txXfrm>
        <a:off x="253997" y="924"/>
        <a:ext cx="1092204" cy="333206"/>
      </dsp:txXfrm>
    </dsp:sp>
    <dsp:sp modelId="{648551EB-78E9-634C-8CC3-AA9E1E8149B7}">
      <dsp:nvSpPr>
        <dsp:cNvPr id="0" name=""/>
        <dsp:cNvSpPr/>
      </dsp:nvSpPr>
      <dsp:spPr>
        <a:xfrm>
          <a:off x="227750" y="266317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782558" y="93820"/>
              </a:moveTo>
              <a:arcTo wR="493182" hR="493182" stAng="18355621" swAng="101106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D5562684-FA8C-9341-9376-D5B510C34F8C}">
      <dsp:nvSpPr>
        <dsp:cNvPr id="0" name=""/>
        <dsp:cNvSpPr/>
      </dsp:nvSpPr>
      <dsp:spPr>
        <a:xfrm>
          <a:off x="1039944" y="500371"/>
          <a:ext cx="506675" cy="298631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Estuary </a:t>
          </a:r>
          <a:endParaRPr lang="en-US" sz="800" b="1" kern="1200" dirty="0"/>
        </a:p>
      </dsp:txBody>
      <dsp:txXfrm>
        <a:off x="1039944" y="500371"/>
        <a:ext cx="506675" cy="298631"/>
      </dsp:txXfrm>
    </dsp:sp>
    <dsp:sp modelId="{9CE4313A-1D34-CD44-A87A-52AA81EBB400}">
      <dsp:nvSpPr>
        <dsp:cNvPr id="0" name=""/>
        <dsp:cNvSpPr/>
      </dsp:nvSpPr>
      <dsp:spPr>
        <a:xfrm>
          <a:off x="219741" y="66174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895378" y="778605"/>
              </a:moveTo>
              <a:arcTo wR="493182" hR="493182" stAng="2121710" swAng="115658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3DA36B20-A1D9-4843-93E8-5BCF0A026117}">
      <dsp:nvSpPr>
        <dsp:cNvPr id="0" name=""/>
        <dsp:cNvSpPr/>
      </dsp:nvSpPr>
      <dsp:spPr>
        <a:xfrm>
          <a:off x="253997" y="990400"/>
          <a:ext cx="1092204" cy="304938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Marine</a:t>
          </a:r>
          <a:endParaRPr lang="en-US" sz="800" b="1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 dirty="0" smtClean="0"/>
            <a:t>Open Ocean </a:t>
          </a:r>
          <a:endParaRPr lang="en-US" sz="700" b="1" kern="1200" dirty="0"/>
        </a:p>
      </dsp:txBody>
      <dsp:txXfrm>
        <a:off x="253997" y="990400"/>
        <a:ext cx="1092204" cy="304938"/>
      </dsp:txXfrm>
    </dsp:sp>
    <dsp:sp modelId="{F859417D-DD5C-7249-933D-4D24CE83AEDD}">
      <dsp:nvSpPr>
        <dsp:cNvPr id="0" name=""/>
        <dsp:cNvSpPr/>
      </dsp:nvSpPr>
      <dsp:spPr>
        <a:xfrm>
          <a:off x="394094" y="66174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207758" y="895378"/>
              </a:moveTo>
              <a:arcTo wR="493182" hR="493182" stAng="7521710" swAng="115658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98ECC8D3-B49D-6945-BECF-C3FFD769EB11}">
      <dsp:nvSpPr>
        <dsp:cNvPr id="0" name=""/>
        <dsp:cNvSpPr/>
      </dsp:nvSpPr>
      <dsp:spPr>
        <a:xfrm>
          <a:off x="53579" y="500371"/>
          <a:ext cx="506675" cy="298631"/>
        </a:xfrm>
        <a:prstGeom prst="round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Estuary </a:t>
          </a:r>
          <a:endParaRPr lang="en-US" sz="800" b="1" kern="1200" dirty="0"/>
        </a:p>
      </dsp:txBody>
      <dsp:txXfrm>
        <a:off x="53579" y="500371"/>
        <a:ext cx="506675" cy="298631"/>
      </dsp:txXfrm>
    </dsp:sp>
    <dsp:sp modelId="{2BFCBE7D-4C01-9247-BA70-A3E014B8F9BE}">
      <dsp:nvSpPr>
        <dsp:cNvPr id="0" name=""/>
        <dsp:cNvSpPr/>
      </dsp:nvSpPr>
      <dsp:spPr>
        <a:xfrm>
          <a:off x="386084" y="266317"/>
          <a:ext cx="986364" cy="986364"/>
        </a:xfrm>
        <a:custGeom>
          <a:avLst/>
          <a:gdLst/>
          <a:ahLst/>
          <a:cxnLst/>
          <a:rect l="0" t="0" r="0" b="0"/>
          <a:pathLst>
            <a:path>
              <a:moveTo>
                <a:pt x="100462" y="194853"/>
              </a:moveTo>
              <a:arcTo wR="493182" hR="493182" stAng="13033320" swAng="1011060"/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9ADE-15CB-DE4C-8C29-85C0190E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2057</Characters>
  <Application>Microsoft Macintosh Word</Application>
  <DocSecurity>0</DocSecurity>
  <Lines>17</Lines>
  <Paragraphs>4</Paragraphs>
  <ScaleCrop>false</ScaleCrop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11</cp:revision>
  <dcterms:created xsi:type="dcterms:W3CDTF">2014-02-23T00:35:00Z</dcterms:created>
  <dcterms:modified xsi:type="dcterms:W3CDTF">2014-02-23T02:30:00Z</dcterms:modified>
</cp:coreProperties>
</file>