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08" w:rsidRDefault="008515F5" w:rsidP="008515F5">
      <w:pPr>
        <w:jc w:val="center"/>
        <w:rPr>
          <w:sz w:val="44"/>
        </w:rPr>
      </w:pPr>
      <w:r>
        <w:rPr>
          <w:sz w:val="44"/>
        </w:rPr>
        <w:t xml:space="preserve">Unit2: </w:t>
      </w:r>
      <w:r w:rsidR="00721794" w:rsidRPr="008515F5">
        <w:rPr>
          <w:sz w:val="44"/>
        </w:rPr>
        <w:t xml:space="preserve">Skeletal System </w:t>
      </w:r>
      <w:r w:rsidR="00737A08">
        <w:rPr>
          <w:sz w:val="44"/>
        </w:rPr>
        <w:t>REVIEW PACKET</w:t>
      </w:r>
    </w:p>
    <w:p w:rsidR="00721794" w:rsidRPr="008515F5" w:rsidRDefault="00737A08" w:rsidP="00737A08">
      <w:pPr>
        <w:rPr>
          <w:sz w:val="44"/>
        </w:rPr>
      </w:pPr>
      <w:r>
        <w:rPr>
          <w:sz w:val="44"/>
        </w:rPr>
        <w:t xml:space="preserve">Should Include: </w:t>
      </w:r>
    </w:p>
    <w:p w:rsidR="00B72658" w:rsidRDefault="00B72658" w:rsidP="00B7265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A1A1A"/>
          <w:sz w:val="32"/>
          <w:szCs w:val="32"/>
        </w:rPr>
      </w:pPr>
      <w:r>
        <w:rPr>
          <w:rFonts w:ascii="Times" w:hAnsi="Times" w:cs="Times"/>
          <w:b/>
          <w:bCs/>
          <w:color w:val="1A1A1A"/>
          <w:sz w:val="32"/>
          <w:szCs w:val="32"/>
        </w:rPr>
        <w:t>TOC#2) Skeletal Notes (</w:t>
      </w:r>
      <w:hyperlink r:id="rId5" w:history="1">
        <w:r>
          <w:rPr>
            <w:rFonts w:ascii="Times" w:hAnsi="Times" w:cs="Times"/>
            <w:b/>
            <w:bCs/>
            <w:color w:val="413EA3"/>
            <w:sz w:val="32"/>
            <w:szCs w:val="32"/>
          </w:rPr>
          <w:t>Study Guide</w:t>
        </w:r>
      </w:hyperlink>
      <w:r>
        <w:rPr>
          <w:rFonts w:ascii="Times" w:hAnsi="Times" w:cs="Times"/>
          <w:b/>
          <w:bCs/>
          <w:color w:val="1A1A1A"/>
          <w:sz w:val="32"/>
          <w:szCs w:val="32"/>
        </w:rPr>
        <w:t>)</w:t>
      </w:r>
    </w:p>
    <w:p w:rsidR="00B72658" w:rsidRDefault="00B72658" w:rsidP="00B7265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A1A1A"/>
          <w:sz w:val="32"/>
          <w:szCs w:val="32"/>
        </w:rPr>
      </w:pPr>
      <w:r>
        <w:rPr>
          <w:rFonts w:ascii="Times" w:hAnsi="Times" w:cs="Times"/>
          <w:b/>
          <w:bCs/>
          <w:color w:val="1A1A1A"/>
          <w:sz w:val="32"/>
          <w:szCs w:val="32"/>
        </w:rPr>
        <w:t>TOC#3) Axial Appendicular Skeletal Anatomy (</w:t>
      </w:r>
      <w:hyperlink r:id="rId6" w:history="1">
        <w:r>
          <w:rPr>
            <w:rFonts w:ascii="Times" w:hAnsi="Times" w:cs="Times"/>
            <w:b/>
            <w:bCs/>
            <w:color w:val="413EA3"/>
            <w:sz w:val="32"/>
            <w:szCs w:val="32"/>
          </w:rPr>
          <w:t>Study Guide</w:t>
        </w:r>
      </w:hyperlink>
      <w:r>
        <w:rPr>
          <w:rFonts w:ascii="Times" w:hAnsi="Times" w:cs="Times"/>
          <w:b/>
          <w:bCs/>
          <w:color w:val="1A1A1A"/>
          <w:sz w:val="32"/>
          <w:szCs w:val="32"/>
        </w:rPr>
        <w:t>)</w:t>
      </w:r>
    </w:p>
    <w:p w:rsidR="00B72658" w:rsidRDefault="00B72658" w:rsidP="00B7265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A1A1A"/>
          <w:sz w:val="32"/>
          <w:szCs w:val="32"/>
        </w:rPr>
      </w:pPr>
      <w:r>
        <w:rPr>
          <w:rFonts w:ascii="Times" w:hAnsi="Times" w:cs="Times"/>
          <w:b/>
          <w:bCs/>
          <w:color w:val="1A1A1A"/>
          <w:sz w:val="32"/>
          <w:szCs w:val="32"/>
        </w:rPr>
        <w:t>TOC#7) Joint </w:t>
      </w:r>
      <w:r>
        <w:rPr>
          <w:rFonts w:ascii="Times" w:hAnsi="Times" w:cs="Times"/>
          <w:b/>
          <w:bCs/>
          <w:color w:val="1A1A1A"/>
          <w:sz w:val="26"/>
          <w:szCs w:val="26"/>
        </w:rPr>
        <w:t>(</w:t>
      </w:r>
      <w:hyperlink r:id="rId7" w:history="1">
        <w:r>
          <w:rPr>
            <w:rFonts w:ascii="Times" w:hAnsi="Times" w:cs="Times"/>
            <w:b/>
            <w:bCs/>
            <w:color w:val="413EA3"/>
            <w:sz w:val="26"/>
            <w:szCs w:val="26"/>
          </w:rPr>
          <w:t>Study Guide1: Joint Types</w:t>
        </w:r>
      </w:hyperlink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, </w:t>
      </w:r>
      <w:hyperlink r:id="rId8" w:history="1">
        <w:r>
          <w:rPr>
            <w:rFonts w:ascii="Times" w:hAnsi="Times" w:cs="Times"/>
            <w:b/>
            <w:bCs/>
            <w:color w:val="413EA3"/>
            <w:sz w:val="26"/>
            <w:szCs w:val="26"/>
          </w:rPr>
          <w:t>Study Guide 2: Movement)</w:t>
        </w:r>
      </w:hyperlink>
    </w:p>
    <w:p w:rsidR="00527771" w:rsidRPr="008515F5" w:rsidRDefault="00527771" w:rsidP="00B72658">
      <w:pPr>
        <w:rPr>
          <w:sz w:val="4"/>
        </w:rPr>
      </w:pPr>
    </w:p>
    <w:sectPr w:rsidR="00527771" w:rsidRPr="008515F5" w:rsidSect="00B72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152" w:bottom="432" w:left="1152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EB" w:rsidRDefault="00D503E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EB" w:rsidRDefault="00D503E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EB" w:rsidRDefault="00D503E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EB" w:rsidRDefault="00D503E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FD" w:rsidRDefault="00647AFD">
    <w:pPr>
      <w:pStyle w:val="Header"/>
    </w:pPr>
    <w:r>
      <w:t>Phys</w:t>
    </w:r>
    <w:r>
      <w:tab/>
      <w:t>Unit2: Support and Movement</w:t>
    </w:r>
    <w:r>
      <w:tab/>
      <w:t>TOC#</w:t>
    </w:r>
    <w:r w:rsidR="00D503EB">
      <w:t>9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EB" w:rsidRDefault="00D503E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56C086A"/>
    <w:multiLevelType w:val="hybridMultilevel"/>
    <w:tmpl w:val="DE5A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1794"/>
    <w:rsid w:val="00131B30"/>
    <w:rsid w:val="003B0C70"/>
    <w:rsid w:val="003E0A78"/>
    <w:rsid w:val="004D3CB0"/>
    <w:rsid w:val="00527771"/>
    <w:rsid w:val="00647AFD"/>
    <w:rsid w:val="0070714F"/>
    <w:rsid w:val="00721794"/>
    <w:rsid w:val="00737A08"/>
    <w:rsid w:val="0084279B"/>
    <w:rsid w:val="00845EE8"/>
    <w:rsid w:val="008515F5"/>
    <w:rsid w:val="009708B4"/>
    <w:rsid w:val="00B72658"/>
    <w:rsid w:val="00C11424"/>
    <w:rsid w:val="00D35D40"/>
    <w:rsid w:val="00D3788D"/>
    <w:rsid w:val="00D503EB"/>
    <w:rsid w:val="00DD4143"/>
    <w:rsid w:val="00FF11F0"/>
    <w:rsid w:val="00FF5D1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21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1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5F5"/>
  </w:style>
  <w:style w:type="paragraph" w:styleId="Footer">
    <w:name w:val="footer"/>
    <w:basedOn w:val="Normal"/>
    <w:link w:val="FooterChar"/>
    <w:uiPriority w:val="99"/>
    <w:semiHidden/>
    <w:unhideWhenUsed/>
    <w:rsid w:val="00851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ebly-file/9/7/8/6/9786599/2.phys_unit2_support.movement_skeletal_bone.structurenotes_studyguide.pdf" TargetMode="External"/><Relationship Id="rId6" Type="http://schemas.openxmlformats.org/officeDocument/2006/relationships/hyperlink" Target="http://weebly-file/9/7/8/6/9786599/3.phys_unit2_support.movement_skullhandout_notetakingguide" TargetMode="External"/><Relationship Id="rId7" Type="http://schemas.openxmlformats.org/officeDocument/2006/relationships/hyperlink" Target="http://weebly-file/9/7/8/6/9786599/7.phys_unit2_support.movement_jointsnotes_edited2013_ho.studyguide.pdf" TargetMode="External"/><Relationship Id="rId8" Type="http://schemas.openxmlformats.org/officeDocument/2006/relationships/hyperlink" Target="http://weebly-file/9/7/8/6/9786599/7.phys_unit2_support.movement_jointsnotes_ws.selftest_movementtypes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Macintosh Word</Application>
  <DocSecurity>0</DocSecurity>
  <Lines>7</Lines>
  <Paragraphs>1</Paragraphs>
  <ScaleCrop>false</ScaleCrop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2014-10-24T20:21:00Z</dcterms:created>
  <dcterms:modified xsi:type="dcterms:W3CDTF">2014-10-24T20:24:00Z</dcterms:modified>
</cp:coreProperties>
</file>