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5F" w:rsidRPr="0077705F" w:rsidRDefault="005B0F3E" w:rsidP="005B0F3E">
      <w:pPr>
        <w:widowControl w:val="0"/>
        <w:autoSpaceDE w:val="0"/>
        <w:autoSpaceDN w:val="0"/>
        <w:adjustRightInd w:val="0"/>
        <w:jc w:val="center"/>
        <w:rPr>
          <w:rFonts w:ascii="Helvetica" w:hAnsi="Helvetica" w:cs="Arial"/>
          <w:b/>
          <w:bCs/>
          <w:color w:val="535353"/>
          <w:sz w:val="44"/>
          <w:szCs w:val="54"/>
        </w:rPr>
      </w:pPr>
      <w:r w:rsidRPr="0077705F">
        <w:rPr>
          <w:rFonts w:ascii="Helvetica" w:hAnsi="Helvetica" w:cs="Arial"/>
          <w:b/>
          <w:bCs/>
          <w:color w:val="535353"/>
          <w:sz w:val="44"/>
          <w:szCs w:val="54"/>
        </w:rPr>
        <w:t>Zoology Course Description</w:t>
      </w:r>
    </w:p>
    <w:tbl>
      <w:tblPr>
        <w:tblStyle w:val="TableGrid"/>
        <w:tblW w:w="0" w:type="auto"/>
        <w:tblLook w:val="04A0"/>
      </w:tblPr>
      <w:tblGrid>
        <w:gridCol w:w="5508"/>
        <w:gridCol w:w="3798"/>
      </w:tblGrid>
      <w:tr w:rsidR="0077705F" w:rsidRPr="0077705F">
        <w:tc>
          <w:tcPr>
            <w:tcW w:w="5508" w:type="dxa"/>
          </w:tcPr>
          <w:p w:rsidR="0077705F" w:rsidRPr="0077705F" w:rsidRDefault="0077705F" w:rsidP="00DC4476">
            <w:pPr>
              <w:widowControl w:val="0"/>
              <w:autoSpaceDE w:val="0"/>
              <w:autoSpaceDN w:val="0"/>
              <w:adjustRightInd w:val="0"/>
              <w:jc w:val="center"/>
              <w:rPr>
                <w:rFonts w:ascii="Helvetica" w:hAnsi="Helvetica" w:cs="Arial"/>
                <w:b/>
                <w:bCs/>
                <w:color w:val="262626"/>
                <w:sz w:val="36"/>
                <w:szCs w:val="36"/>
              </w:rPr>
            </w:pPr>
            <w:r w:rsidRPr="0077705F">
              <w:rPr>
                <w:rFonts w:ascii="Helvetica" w:hAnsi="Helvetica" w:cs="Arial"/>
                <w:b/>
                <w:bCs/>
                <w:color w:val="262626"/>
                <w:sz w:val="36"/>
                <w:szCs w:val="36"/>
              </w:rPr>
              <w:t>Zannie Dallara</w:t>
            </w:r>
          </w:p>
          <w:p w:rsidR="0077705F" w:rsidRPr="0077705F" w:rsidRDefault="0077705F" w:rsidP="00DC4476">
            <w:pPr>
              <w:widowControl w:val="0"/>
              <w:autoSpaceDE w:val="0"/>
              <w:autoSpaceDN w:val="0"/>
              <w:adjustRightInd w:val="0"/>
              <w:jc w:val="center"/>
              <w:rPr>
                <w:rFonts w:ascii="Helvetica" w:hAnsi="Helvetica" w:cs="Arial"/>
                <w:bCs/>
                <w:color w:val="262626"/>
                <w:sz w:val="28"/>
                <w:szCs w:val="36"/>
              </w:rPr>
            </w:pPr>
            <w:r w:rsidRPr="0077705F">
              <w:rPr>
                <w:rFonts w:ascii="Helvetica" w:hAnsi="Helvetica" w:cs="Arial"/>
                <w:bCs/>
                <w:color w:val="262626"/>
                <w:sz w:val="28"/>
                <w:szCs w:val="36"/>
              </w:rPr>
              <w:t>ZDallara@themarinschool.org</w:t>
            </w:r>
          </w:p>
          <w:p w:rsidR="0077705F" w:rsidRPr="0077705F" w:rsidRDefault="00255381" w:rsidP="00DC4476">
            <w:pPr>
              <w:widowControl w:val="0"/>
              <w:autoSpaceDE w:val="0"/>
              <w:autoSpaceDN w:val="0"/>
              <w:adjustRightInd w:val="0"/>
              <w:jc w:val="center"/>
              <w:rPr>
                <w:rFonts w:ascii="Helvetica" w:hAnsi="Helvetica" w:cs="Arial"/>
                <w:bCs/>
                <w:color w:val="262626"/>
                <w:sz w:val="28"/>
                <w:szCs w:val="36"/>
              </w:rPr>
            </w:pPr>
            <w:hyperlink r:id="rId5" w:history="1">
              <w:r w:rsidR="0077705F" w:rsidRPr="0077705F">
                <w:rPr>
                  <w:rFonts w:ascii="Helvetica" w:hAnsi="Helvetica" w:cs="Arial"/>
                  <w:bCs/>
                  <w:color w:val="262626"/>
                  <w:sz w:val="28"/>
                  <w:szCs w:val="36"/>
                </w:rPr>
                <w:t>http://zanniedallara.weebly.com</w:t>
              </w:r>
            </w:hyperlink>
          </w:p>
          <w:p w:rsidR="0077705F" w:rsidRPr="0077705F" w:rsidRDefault="0077705F" w:rsidP="00DC4476">
            <w:pPr>
              <w:widowControl w:val="0"/>
              <w:autoSpaceDE w:val="0"/>
              <w:autoSpaceDN w:val="0"/>
              <w:adjustRightInd w:val="0"/>
              <w:jc w:val="center"/>
              <w:rPr>
                <w:rFonts w:ascii="Helvetica" w:hAnsi="Helvetica" w:cs="Arial"/>
                <w:bCs/>
                <w:color w:val="262626"/>
                <w:sz w:val="28"/>
                <w:szCs w:val="36"/>
              </w:rPr>
            </w:pPr>
            <w:r w:rsidRPr="0077705F">
              <w:rPr>
                <w:rFonts w:ascii="Helvetica" w:hAnsi="Helvetica" w:cs="Arial"/>
                <w:bCs/>
                <w:color w:val="262626"/>
                <w:sz w:val="28"/>
                <w:szCs w:val="36"/>
              </w:rPr>
              <w:t>Building 4 – Science Room B</w:t>
            </w:r>
          </w:p>
          <w:p w:rsidR="0077705F" w:rsidRPr="0077705F" w:rsidRDefault="0077705F" w:rsidP="00A00936">
            <w:pPr>
              <w:widowControl w:val="0"/>
              <w:autoSpaceDE w:val="0"/>
              <w:autoSpaceDN w:val="0"/>
              <w:adjustRightInd w:val="0"/>
              <w:jc w:val="center"/>
              <w:rPr>
                <w:rFonts w:ascii="Helvetica" w:hAnsi="Helvetica" w:cs="Arial"/>
                <w:bCs/>
                <w:color w:val="262626"/>
                <w:sz w:val="28"/>
                <w:szCs w:val="36"/>
              </w:rPr>
            </w:pPr>
            <w:r w:rsidRPr="0077705F">
              <w:rPr>
                <w:rFonts w:ascii="Helvetica" w:hAnsi="Helvetica" w:cs="Arial"/>
                <w:bCs/>
                <w:color w:val="262626"/>
                <w:sz w:val="28"/>
                <w:szCs w:val="36"/>
              </w:rPr>
              <w:t>Ext 130</w:t>
            </w:r>
          </w:p>
        </w:tc>
        <w:tc>
          <w:tcPr>
            <w:tcW w:w="3798" w:type="dxa"/>
          </w:tcPr>
          <w:p w:rsidR="0077705F" w:rsidRPr="0077705F" w:rsidRDefault="0077705F" w:rsidP="00DC4476">
            <w:pPr>
              <w:widowControl w:val="0"/>
              <w:autoSpaceDE w:val="0"/>
              <w:autoSpaceDN w:val="0"/>
              <w:adjustRightInd w:val="0"/>
              <w:jc w:val="center"/>
              <w:rPr>
                <w:rFonts w:ascii="Helvetica" w:hAnsi="Helvetica" w:cs="Arial"/>
                <w:b/>
                <w:bCs/>
                <w:color w:val="262626"/>
                <w:sz w:val="36"/>
                <w:szCs w:val="36"/>
              </w:rPr>
            </w:pPr>
            <w:r w:rsidRPr="0077705F">
              <w:rPr>
                <w:rFonts w:ascii="Helvetica" w:hAnsi="Helvetica" w:cs="Arial"/>
                <w:b/>
                <w:bCs/>
                <w:noProof/>
                <w:color w:val="262626"/>
                <w:sz w:val="36"/>
                <w:szCs w:val="36"/>
              </w:rPr>
              <w:drawing>
                <wp:inline distT="0" distB="0" distL="0" distR="0">
                  <wp:extent cx="1871004" cy="1126067"/>
                  <wp:effectExtent l="25400" t="0" r="8596" b="0"/>
                  <wp:docPr id="6" name="Picture 0" descr="hatch_quart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_quarter_web.jpg"/>
                          <pic:cNvPicPr/>
                        </pic:nvPicPr>
                        <pic:blipFill>
                          <a:blip r:embed="rId6"/>
                          <a:stretch>
                            <a:fillRect/>
                          </a:stretch>
                        </pic:blipFill>
                        <pic:spPr>
                          <a:xfrm>
                            <a:off x="0" y="0"/>
                            <a:ext cx="1871004" cy="1126067"/>
                          </a:xfrm>
                          <a:prstGeom prst="rect">
                            <a:avLst/>
                          </a:prstGeom>
                        </pic:spPr>
                      </pic:pic>
                    </a:graphicData>
                  </a:graphic>
                </wp:inline>
              </w:drawing>
            </w:r>
          </w:p>
        </w:tc>
      </w:tr>
    </w:tbl>
    <w:p w:rsidR="005B0F3E" w:rsidRPr="0077705F" w:rsidRDefault="005B0F3E" w:rsidP="005B0F3E">
      <w:pPr>
        <w:rPr>
          <w:rFonts w:ascii="Helvetica" w:hAnsi="Helvetica"/>
        </w:rPr>
      </w:pPr>
      <w:r w:rsidRPr="0077705F">
        <w:rPr>
          <w:rFonts w:ascii="Helvetica" w:hAnsi="Helvetica"/>
        </w:rPr>
        <w:t>This course is intended as an overview of the science of zoology, the study of animals. Virtually every topic we explore would be a one or two semester self-contained course at the university level. When you have completed this course you will have a foundational understanding of animal life on earth spans from the molecular and genetic, through the development of an embryo to an adult, the anatomy and physiology of that adult, the major groups of animal life and how they interact with the world and each other. Interspersed over both semesters with be actual and virtual field trips so that the natural history of animals will be interwoven with the unfolding course content. We will have hands on labs that respectfully focus on life, avoiding harm if possible.</w:t>
      </w:r>
    </w:p>
    <w:p w:rsidR="0077705F" w:rsidRPr="0077705F" w:rsidRDefault="0077705F" w:rsidP="0077705F">
      <w:pPr>
        <w:rPr>
          <w:rFonts w:ascii="Helvetica" w:hAnsi="Helvetica"/>
        </w:rPr>
      </w:pPr>
      <w:r w:rsidRPr="0077705F">
        <w:rPr>
          <w:rFonts w:ascii="Helvetica" w:hAnsi="Helvetica"/>
          <w:color w:val="000000"/>
          <w:sz w:val="36"/>
        </w:rPr>
        <w:t>Grading:</w:t>
      </w:r>
      <w:r w:rsidRPr="0077705F">
        <w:rPr>
          <w:rFonts w:ascii="Helvetica" w:hAnsi="Helvetica"/>
        </w:rPr>
        <w:t xml:space="preserve">   Your semester grade is figured like this:</w:t>
      </w:r>
    </w:p>
    <w:p w:rsidR="0077705F" w:rsidRPr="0077705F" w:rsidRDefault="0077705F" w:rsidP="0077705F">
      <w:pPr>
        <w:rPr>
          <w:rFonts w:ascii="Helvetica" w:hAnsi="Helvetica"/>
        </w:rPr>
      </w:pPr>
      <w:r w:rsidRPr="0077705F">
        <w:rPr>
          <w:rFonts w:ascii="Helvetica" w:hAnsi="Helvetica"/>
        </w:rPr>
        <w:t xml:space="preserve">Tests = 30% </w:t>
      </w:r>
    </w:p>
    <w:p w:rsidR="0077705F" w:rsidRPr="0077705F" w:rsidRDefault="0077705F" w:rsidP="0077705F">
      <w:pPr>
        <w:rPr>
          <w:rFonts w:ascii="Helvetica" w:hAnsi="Helvetica"/>
        </w:rPr>
      </w:pPr>
      <w:r w:rsidRPr="0077705F">
        <w:rPr>
          <w:rFonts w:ascii="Helvetica" w:hAnsi="Helvetica"/>
        </w:rPr>
        <w:t xml:space="preserve">Labs = 15% </w:t>
      </w:r>
    </w:p>
    <w:p w:rsidR="0077705F" w:rsidRPr="0077705F" w:rsidRDefault="0077705F" w:rsidP="0077705F">
      <w:pPr>
        <w:rPr>
          <w:rFonts w:ascii="Helvetica" w:hAnsi="Helvetica"/>
        </w:rPr>
      </w:pPr>
      <w:r w:rsidRPr="0077705F">
        <w:rPr>
          <w:rFonts w:ascii="Helvetica" w:hAnsi="Helvetica"/>
        </w:rPr>
        <w:t xml:space="preserve">Projects = 15% </w:t>
      </w:r>
    </w:p>
    <w:p w:rsidR="0077705F" w:rsidRPr="0077705F" w:rsidRDefault="0077705F" w:rsidP="0077705F">
      <w:pPr>
        <w:rPr>
          <w:rFonts w:ascii="Helvetica" w:hAnsi="Helvetica"/>
        </w:rPr>
      </w:pPr>
      <w:r w:rsidRPr="0077705F">
        <w:rPr>
          <w:rFonts w:ascii="Helvetica" w:hAnsi="Helvetica"/>
        </w:rPr>
        <w:t xml:space="preserve">Notebook </w:t>
      </w:r>
      <w:r>
        <w:rPr>
          <w:rFonts w:ascii="Helvetica" w:hAnsi="Helvetica"/>
        </w:rPr>
        <w:t xml:space="preserve">= </w:t>
      </w:r>
      <w:r w:rsidRPr="0077705F">
        <w:rPr>
          <w:rFonts w:ascii="Helvetica" w:hAnsi="Helvetica"/>
        </w:rPr>
        <w:t>5%</w:t>
      </w:r>
    </w:p>
    <w:p w:rsidR="0077705F" w:rsidRPr="0077705F" w:rsidRDefault="0077705F" w:rsidP="0077705F">
      <w:pPr>
        <w:rPr>
          <w:rFonts w:ascii="Helvetica" w:hAnsi="Helvetica"/>
        </w:rPr>
      </w:pPr>
      <w:r w:rsidRPr="0077705F">
        <w:rPr>
          <w:rFonts w:ascii="Helvetica" w:hAnsi="Helvetica"/>
        </w:rPr>
        <w:t>Written Assignments = 1</w:t>
      </w:r>
      <w:r>
        <w:rPr>
          <w:rFonts w:ascii="Helvetica" w:hAnsi="Helvetica"/>
        </w:rPr>
        <w:t>0</w:t>
      </w:r>
      <w:r w:rsidRPr="0077705F">
        <w:rPr>
          <w:rFonts w:ascii="Helvetica" w:hAnsi="Helvetica"/>
        </w:rPr>
        <w:t>%</w:t>
      </w:r>
    </w:p>
    <w:p w:rsidR="0077705F" w:rsidRPr="0077705F" w:rsidRDefault="0077705F" w:rsidP="0077705F">
      <w:pPr>
        <w:rPr>
          <w:rFonts w:ascii="Helvetica" w:hAnsi="Helvetica"/>
        </w:rPr>
      </w:pPr>
      <w:r w:rsidRPr="0077705F">
        <w:rPr>
          <w:rFonts w:ascii="Helvetica" w:hAnsi="Helvetica"/>
        </w:rPr>
        <w:t xml:space="preserve">Participation </w:t>
      </w:r>
      <w:r>
        <w:rPr>
          <w:rFonts w:ascii="Helvetica" w:hAnsi="Helvetica"/>
        </w:rPr>
        <w:t>=</w:t>
      </w:r>
      <w:r w:rsidRPr="0077705F">
        <w:rPr>
          <w:rFonts w:ascii="Helvetica" w:hAnsi="Helvetica"/>
        </w:rPr>
        <w:t xml:space="preserve"> 10%</w:t>
      </w:r>
    </w:p>
    <w:p w:rsidR="0077705F" w:rsidRPr="0077705F" w:rsidRDefault="0077705F" w:rsidP="0077705F">
      <w:pPr>
        <w:rPr>
          <w:rFonts w:ascii="Helvetica" w:hAnsi="Helvetica"/>
        </w:rPr>
      </w:pPr>
      <w:r w:rsidRPr="0077705F">
        <w:rPr>
          <w:rFonts w:ascii="Helvetica" w:hAnsi="Helvetica"/>
        </w:rPr>
        <w:t>Final exam = 1</w:t>
      </w:r>
      <w:r>
        <w:rPr>
          <w:rFonts w:ascii="Helvetica" w:hAnsi="Helvetica"/>
        </w:rPr>
        <w:t>5</w:t>
      </w:r>
      <w:r w:rsidRPr="0077705F">
        <w:rPr>
          <w:rFonts w:ascii="Helvetica" w:hAnsi="Helvetica"/>
        </w:rPr>
        <w:t>%</w:t>
      </w:r>
    </w:p>
    <w:p w:rsidR="0077705F" w:rsidRPr="0077705F" w:rsidRDefault="0077705F" w:rsidP="0077705F">
      <w:pPr>
        <w:outlineLvl w:val="0"/>
        <w:rPr>
          <w:rFonts w:ascii="Helvetica" w:hAnsi="Helvetica"/>
          <w:color w:val="000000"/>
          <w:sz w:val="36"/>
        </w:rPr>
      </w:pPr>
      <w:r w:rsidRPr="0077705F">
        <w:rPr>
          <w:rFonts w:ascii="Helvetica" w:hAnsi="Helvetica"/>
          <w:color w:val="000000"/>
          <w:sz w:val="36"/>
        </w:rPr>
        <w:t xml:space="preserve">Syllabus </w:t>
      </w:r>
      <w:r w:rsidRPr="0077705F">
        <w:rPr>
          <w:rFonts w:ascii="Helvetica" w:hAnsi="Helvetica"/>
          <w:color w:val="000000"/>
          <w:sz w:val="18"/>
        </w:rPr>
        <w:t>(not necessarily in this order)</w:t>
      </w:r>
    </w:p>
    <w:p w:rsidR="005B0F3E" w:rsidRPr="0077705F" w:rsidRDefault="005B0F3E" w:rsidP="005B0F3E">
      <w:pPr>
        <w:numPr>
          <w:ilvl w:val="0"/>
          <w:numId w:val="2"/>
        </w:numPr>
        <w:rPr>
          <w:rFonts w:ascii="Helvetica" w:hAnsi="Helvetica" w:cs="Arial"/>
          <w:color w:val="535353"/>
        </w:rPr>
      </w:pPr>
      <w:r w:rsidRPr="0077705F">
        <w:rPr>
          <w:rFonts w:ascii="Helvetica" w:hAnsi="Helvetica" w:cs="Arial"/>
          <w:color w:val="535353"/>
        </w:rPr>
        <w:t>Ecosystems</w:t>
      </w:r>
    </w:p>
    <w:p w:rsidR="005B0F3E" w:rsidRPr="0077705F" w:rsidRDefault="005B0F3E" w:rsidP="005B0F3E">
      <w:pPr>
        <w:numPr>
          <w:ilvl w:val="0"/>
          <w:numId w:val="2"/>
        </w:numPr>
        <w:rPr>
          <w:rFonts w:ascii="Helvetica" w:hAnsi="Helvetica" w:cs="Arial"/>
          <w:color w:val="535353"/>
        </w:rPr>
      </w:pPr>
      <w:r w:rsidRPr="0077705F">
        <w:rPr>
          <w:rFonts w:ascii="Helvetica" w:hAnsi="Helvetica" w:cs="Arial"/>
          <w:color w:val="535353"/>
        </w:rPr>
        <w:t>Evolution</w:t>
      </w:r>
    </w:p>
    <w:p w:rsidR="005B0F3E" w:rsidRPr="0077705F" w:rsidRDefault="005B0F3E" w:rsidP="005B0F3E">
      <w:pPr>
        <w:numPr>
          <w:ilvl w:val="0"/>
          <w:numId w:val="2"/>
        </w:numPr>
        <w:rPr>
          <w:rFonts w:ascii="Helvetica" w:hAnsi="Helvetica" w:cs="Arial"/>
          <w:color w:val="535353"/>
        </w:rPr>
      </w:pPr>
      <w:r w:rsidRPr="0077705F">
        <w:rPr>
          <w:rFonts w:ascii="Helvetica" w:hAnsi="Helvetica" w:cs="Arial"/>
          <w:color w:val="535353"/>
        </w:rPr>
        <w:t>Levels of Organization</w:t>
      </w:r>
    </w:p>
    <w:p w:rsidR="005B0F3E" w:rsidRPr="0077705F" w:rsidRDefault="005B0F3E" w:rsidP="005B0F3E">
      <w:pPr>
        <w:numPr>
          <w:ilvl w:val="0"/>
          <w:numId w:val="2"/>
        </w:numPr>
        <w:rPr>
          <w:rFonts w:ascii="Helvetica" w:hAnsi="Helvetica" w:cs="Arial"/>
          <w:color w:val="535353"/>
        </w:rPr>
      </w:pPr>
      <w:r w:rsidRPr="0077705F">
        <w:rPr>
          <w:rFonts w:ascii="Helvetica" w:hAnsi="Helvetica" w:cs="Arial"/>
          <w:color w:val="535353"/>
        </w:rPr>
        <w:t>Histology: Cells and Tissues</w:t>
      </w:r>
    </w:p>
    <w:p w:rsidR="005B0F3E" w:rsidRPr="0077705F" w:rsidRDefault="005B0F3E" w:rsidP="005B0F3E">
      <w:pPr>
        <w:numPr>
          <w:ilvl w:val="0"/>
          <w:numId w:val="2"/>
        </w:numPr>
        <w:rPr>
          <w:rFonts w:ascii="Helvetica" w:hAnsi="Helvetica" w:cs="Arial"/>
          <w:color w:val="535353"/>
        </w:rPr>
      </w:pPr>
      <w:r w:rsidRPr="0077705F">
        <w:rPr>
          <w:rFonts w:ascii="Helvetica" w:hAnsi="Helvetica" w:cs="Arial"/>
          <w:color w:val="535353"/>
        </w:rPr>
        <w:t>Classification</w:t>
      </w:r>
    </w:p>
    <w:p w:rsidR="005B0F3E" w:rsidRPr="0077705F" w:rsidRDefault="005B0F3E" w:rsidP="005B0F3E">
      <w:pPr>
        <w:numPr>
          <w:ilvl w:val="0"/>
          <w:numId w:val="2"/>
        </w:numPr>
        <w:rPr>
          <w:rFonts w:ascii="Helvetica" w:hAnsi="Helvetica" w:cs="Arial"/>
          <w:color w:val="535353"/>
        </w:rPr>
      </w:pPr>
      <w:r w:rsidRPr="0077705F">
        <w:rPr>
          <w:rFonts w:ascii="Helvetica" w:hAnsi="Helvetica" w:cs="Arial"/>
          <w:color w:val="535353"/>
        </w:rPr>
        <w:t>Introduction to Animals</w:t>
      </w:r>
    </w:p>
    <w:p w:rsidR="005B0F3E" w:rsidRPr="0077705F" w:rsidRDefault="005B0F3E" w:rsidP="005B0F3E">
      <w:pPr>
        <w:pStyle w:val="ListParagraph"/>
        <w:numPr>
          <w:ilvl w:val="0"/>
          <w:numId w:val="2"/>
        </w:numPr>
        <w:rPr>
          <w:rFonts w:ascii="Helvetica" w:hAnsi="Helvetica" w:cs="Arial"/>
          <w:color w:val="535353"/>
        </w:rPr>
      </w:pPr>
      <w:r w:rsidRPr="0077705F">
        <w:rPr>
          <w:rFonts w:ascii="Helvetica" w:hAnsi="Helvetica" w:cs="Arial"/>
          <w:color w:val="535353"/>
        </w:rPr>
        <w:t>Comparative Animal Physiology</w:t>
      </w:r>
    </w:p>
    <w:p w:rsidR="005B0F3E" w:rsidRPr="0077705F" w:rsidRDefault="005B0F3E" w:rsidP="005B0F3E">
      <w:pPr>
        <w:numPr>
          <w:ilvl w:val="0"/>
          <w:numId w:val="2"/>
        </w:numPr>
        <w:rPr>
          <w:rFonts w:ascii="Helvetica" w:hAnsi="Helvetica" w:cs="Arial"/>
          <w:color w:val="535353"/>
        </w:rPr>
      </w:pPr>
      <w:r w:rsidRPr="0077705F">
        <w:rPr>
          <w:rFonts w:ascii="Helvetica" w:hAnsi="Helvetica" w:cs="Arial"/>
          <w:color w:val="535353"/>
        </w:rPr>
        <w:t>Animal Phyla:</w:t>
      </w:r>
    </w:p>
    <w:p w:rsidR="005B0F3E" w:rsidRPr="0077705F" w:rsidRDefault="005B0F3E" w:rsidP="005B0F3E">
      <w:pPr>
        <w:ind w:left="1080"/>
        <w:rPr>
          <w:rFonts w:ascii="Helvetica" w:hAnsi="Helvetica" w:cs="Arial"/>
          <w:color w:val="535353"/>
        </w:rPr>
        <w:sectPr w:rsidR="005B0F3E" w:rsidRPr="0077705F">
          <w:headerReference w:type="default" r:id="rId7"/>
          <w:pgSz w:w="12240" w:h="15840"/>
          <w:pgMar w:top="1440" w:right="1800" w:bottom="1440" w:left="1350" w:gutter="0"/>
          <w:noEndnote/>
        </w:sectPr>
      </w:pPr>
    </w:p>
    <w:p w:rsidR="005B0F3E" w:rsidRPr="0077705F" w:rsidRDefault="0077705F" w:rsidP="005B0F3E">
      <w:pPr>
        <w:ind w:left="1080"/>
        <w:rPr>
          <w:rFonts w:ascii="Helvetica" w:hAnsi="Helvetica" w:cs="Arial"/>
          <w:color w:val="535353"/>
        </w:rPr>
      </w:pPr>
      <w:r w:rsidRPr="0077705F">
        <w:rPr>
          <w:rFonts w:ascii="Helvetica" w:hAnsi="Helvetica" w:cs="Arial"/>
          <w:color w:val="535353"/>
        </w:rPr>
        <w:t>Invertebrates</w:t>
      </w:r>
    </w:p>
    <w:p w:rsidR="005B0F3E" w:rsidRPr="0077705F" w:rsidRDefault="005B0F3E" w:rsidP="005B0F3E">
      <w:pPr>
        <w:ind w:left="1080"/>
        <w:rPr>
          <w:rFonts w:ascii="Helvetica" w:hAnsi="Helvetica" w:cs="Arial"/>
          <w:color w:val="535353"/>
        </w:rPr>
      </w:pPr>
      <w:proofErr w:type="spellStart"/>
      <w:r w:rsidRPr="0077705F">
        <w:rPr>
          <w:rFonts w:ascii="Helvetica" w:hAnsi="Helvetica" w:cs="Arial"/>
          <w:color w:val="535353"/>
        </w:rPr>
        <w:t>Porifera</w:t>
      </w:r>
      <w:proofErr w:type="spellEnd"/>
    </w:p>
    <w:p w:rsidR="005B0F3E" w:rsidRPr="0077705F" w:rsidRDefault="005B0F3E" w:rsidP="005B0F3E">
      <w:pPr>
        <w:ind w:left="1080"/>
        <w:rPr>
          <w:rFonts w:ascii="Helvetica" w:hAnsi="Helvetica" w:cs="Arial"/>
          <w:color w:val="535353"/>
        </w:rPr>
      </w:pPr>
      <w:proofErr w:type="spellStart"/>
      <w:r w:rsidRPr="0077705F">
        <w:rPr>
          <w:rFonts w:ascii="Helvetica" w:hAnsi="Helvetica" w:cs="Arial"/>
          <w:color w:val="535353"/>
        </w:rPr>
        <w:t>Cnidaria</w:t>
      </w:r>
      <w:proofErr w:type="spellEnd"/>
    </w:p>
    <w:p w:rsidR="005B0F3E" w:rsidRPr="0077705F" w:rsidRDefault="005B0F3E" w:rsidP="005B0F3E">
      <w:pPr>
        <w:ind w:left="1080"/>
        <w:rPr>
          <w:rFonts w:ascii="Helvetica" w:hAnsi="Helvetica" w:cs="Arial"/>
          <w:color w:val="535353"/>
        </w:rPr>
      </w:pPr>
      <w:r w:rsidRPr="0077705F">
        <w:rPr>
          <w:rFonts w:ascii="Helvetica" w:hAnsi="Helvetica" w:cs="Arial"/>
          <w:color w:val="535353"/>
        </w:rPr>
        <w:t>Flatworms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Roundworms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Mollusks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Segmented Worms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Arthropods</w:t>
      </w:r>
    </w:p>
    <w:p w:rsidR="005B0F3E" w:rsidRPr="0077705F" w:rsidRDefault="005B0F3E" w:rsidP="0077705F">
      <w:pPr>
        <w:ind w:left="1080"/>
        <w:rPr>
          <w:rFonts w:ascii="Helvetica" w:hAnsi="Helvetica" w:cs="Arial"/>
          <w:color w:val="535353"/>
        </w:rPr>
      </w:pPr>
      <w:r w:rsidRPr="0077705F">
        <w:rPr>
          <w:rFonts w:ascii="Helvetica" w:hAnsi="Helvetica" w:cs="Arial"/>
          <w:color w:val="535353"/>
        </w:rPr>
        <w:t>Echinoderms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Vertebrates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Fish</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Amphibians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Reptiles</w:t>
      </w:r>
    </w:p>
    <w:p w:rsidR="005B0F3E" w:rsidRPr="0077705F" w:rsidRDefault="005B0F3E" w:rsidP="005B0F3E">
      <w:pPr>
        <w:ind w:left="1080"/>
        <w:rPr>
          <w:rFonts w:ascii="Helvetica" w:hAnsi="Helvetica" w:cs="Arial"/>
          <w:color w:val="535353"/>
        </w:rPr>
      </w:pPr>
      <w:r w:rsidRPr="0077705F">
        <w:rPr>
          <w:rFonts w:ascii="Helvetica" w:hAnsi="Helvetica" w:cs="Arial"/>
          <w:color w:val="535353"/>
        </w:rPr>
        <w:t>Birds</w:t>
      </w:r>
    </w:p>
    <w:p w:rsidR="005B0F3E" w:rsidRPr="0077705F" w:rsidRDefault="005B0F3E" w:rsidP="005B0F3E">
      <w:pPr>
        <w:ind w:left="1080"/>
        <w:rPr>
          <w:rFonts w:ascii="Helvetica" w:hAnsi="Helvetica" w:cs="Arial"/>
          <w:color w:val="535353"/>
          <w:sz w:val="18"/>
        </w:rPr>
        <w:sectPr w:rsidR="005B0F3E" w:rsidRPr="0077705F">
          <w:type w:val="continuous"/>
          <w:pgSz w:w="12240" w:h="15840"/>
          <w:pgMar w:top="1440" w:right="1800" w:bottom="1440" w:left="1350" w:gutter="0"/>
          <w:cols w:num="3"/>
          <w:noEndnote/>
        </w:sectPr>
      </w:pPr>
      <w:r w:rsidRPr="0077705F">
        <w:rPr>
          <w:rFonts w:ascii="Helvetica" w:hAnsi="Helvetica" w:cs="Arial"/>
          <w:color w:val="535353"/>
        </w:rPr>
        <w:t>Mammals</w:t>
      </w:r>
    </w:p>
    <w:p w:rsidR="0077705F" w:rsidRPr="0077705F" w:rsidRDefault="0077705F" w:rsidP="0077705F">
      <w:pPr>
        <w:tabs>
          <w:tab w:val="left" w:pos="0"/>
        </w:tabs>
        <w:rPr>
          <w:rFonts w:ascii="Helvetica" w:hAnsi="Helvetica"/>
        </w:rPr>
      </w:pPr>
      <w:r w:rsidRPr="0077705F">
        <w:rPr>
          <w:rFonts w:ascii="Helvetica" w:hAnsi="Helvetica"/>
          <w:b/>
        </w:rPr>
        <w:t>Class Requirements</w:t>
      </w:r>
      <w:r w:rsidRPr="0077705F">
        <w:rPr>
          <w:rFonts w:ascii="Helvetica" w:hAnsi="Helvetica"/>
        </w:rPr>
        <w:t xml:space="preserve">: Arrive on time and prepared for class. </w:t>
      </w:r>
    </w:p>
    <w:p w:rsidR="0077705F" w:rsidRPr="0077705F" w:rsidRDefault="0077705F" w:rsidP="0077705F">
      <w:pPr>
        <w:tabs>
          <w:tab w:val="left" w:pos="0"/>
        </w:tabs>
        <w:outlineLvl w:val="0"/>
        <w:rPr>
          <w:rFonts w:ascii="Helvetica" w:hAnsi="Helvetica"/>
        </w:rPr>
      </w:pPr>
      <w:r w:rsidRPr="0077705F">
        <w:rPr>
          <w:rFonts w:ascii="Helvetica" w:hAnsi="Helvetica"/>
        </w:rPr>
        <w:t xml:space="preserve">"Prepared" means that you have:  </w:t>
      </w:r>
      <w:r w:rsidRPr="0077705F">
        <w:rPr>
          <w:rFonts w:ascii="Helvetica" w:hAnsi="Helvetica"/>
        </w:rPr>
        <w:tab/>
      </w:r>
    </w:p>
    <w:p w:rsidR="0077705F" w:rsidRPr="0077705F" w:rsidRDefault="0077705F" w:rsidP="0077705F">
      <w:pPr>
        <w:tabs>
          <w:tab w:val="left" w:pos="0"/>
        </w:tabs>
        <w:outlineLvl w:val="0"/>
        <w:rPr>
          <w:rFonts w:ascii="Helvetica" w:hAnsi="Helvetica"/>
          <w:b/>
        </w:rPr>
      </w:pPr>
      <w:r w:rsidRPr="0077705F">
        <w:rPr>
          <w:rFonts w:ascii="Helvetica" w:hAnsi="Helvetica"/>
        </w:rPr>
        <w:t xml:space="preserve">           * </w:t>
      </w:r>
      <w:proofErr w:type="gramStart"/>
      <w:r w:rsidRPr="0077705F">
        <w:rPr>
          <w:rFonts w:ascii="Helvetica" w:hAnsi="Helvetica"/>
          <w:b/>
        </w:rPr>
        <w:t>notes</w:t>
      </w:r>
      <w:proofErr w:type="gramEnd"/>
      <w:r w:rsidRPr="0077705F">
        <w:rPr>
          <w:rFonts w:ascii="Helvetica" w:hAnsi="Helvetica"/>
          <w:b/>
        </w:rPr>
        <w:t xml:space="preserve"> + handouts (in a folder/binder or laptop)</w:t>
      </w:r>
    </w:p>
    <w:p w:rsidR="0077705F" w:rsidRPr="0077705F" w:rsidRDefault="0077705F" w:rsidP="0077705F">
      <w:pPr>
        <w:tabs>
          <w:tab w:val="left" w:pos="0"/>
        </w:tabs>
        <w:rPr>
          <w:rFonts w:ascii="Helvetica" w:hAnsi="Helvetica"/>
        </w:rPr>
      </w:pPr>
      <w:r w:rsidRPr="0077705F">
        <w:rPr>
          <w:rFonts w:ascii="Helvetica" w:hAnsi="Helvetica"/>
          <w:b/>
        </w:rPr>
        <w:t xml:space="preserve">            (</w:t>
      </w:r>
      <w:proofErr w:type="gramStart"/>
      <w:r w:rsidRPr="0077705F">
        <w:rPr>
          <w:rFonts w:ascii="Helvetica" w:hAnsi="Helvetica"/>
        </w:rPr>
        <w:t>divide</w:t>
      </w:r>
      <w:proofErr w:type="gramEnd"/>
      <w:r w:rsidRPr="0077705F">
        <w:rPr>
          <w:rFonts w:ascii="Helvetica" w:hAnsi="Helvetica"/>
        </w:rPr>
        <w:t xml:space="preserve"> into four sections titled  "notes", "assignments", "labs", and "tests")</w:t>
      </w:r>
    </w:p>
    <w:p w:rsidR="0077705F" w:rsidRPr="0077705F" w:rsidRDefault="0077705F" w:rsidP="0077705F">
      <w:pPr>
        <w:tabs>
          <w:tab w:val="left" w:pos="0"/>
        </w:tabs>
        <w:rPr>
          <w:rFonts w:ascii="Helvetica" w:hAnsi="Helvetica"/>
        </w:rPr>
      </w:pPr>
      <w:r w:rsidRPr="0077705F">
        <w:rPr>
          <w:rFonts w:ascii="Helvetica" w:hAnsi="Helvetica"/>
          <w:b/>
        </w:rPr>
        <w:t xml:space="preserve">        * </w:t>
      </w:r>
      <w:proofErr w:type="gramStart"/>
      <w:r w:rsidRPr="0077705F">
        <w:rPr>
          <w:rFonts w:ascii="Helvetica" w:hAnsi="Helvetica"/>
          <w:b/>
        </w:rPr>
        <w:t>paper</w:t>
      </w:r>
      <w:proofErr w:type="gramEnd"/>
    </w:p>
    <w:p w:rsidR="0077705F" w:rsidRPr="0077705F" w:rsidRDefault="0077705F" w:rsidP="0077705F">
      <w:pPr>
        <w:tabs>
          <w:tab w:val="left" w:pos="0"/>
        </w:tabs>
        <w:rPr>
          <w:rFonts w:ascii="Helvetica" w:hAnsi="Helvetica"/>
        </w:rPr>
      </w:pPr>
      <w:r w:rsidRPr="0077705F">
        <w:rPr>
          <w:rFonts w:ascii="Helvetica" w:hAnsi="Helvetica"/>
          <w:b/>
        </w:rPr>
        <w:t xml:space="preserve">        * </w:t>
      </w:r>
      <w:proofErr w:type="gramStart"/>
      <w:r w:rsidRPr="0077705F">
        <w:rPr>
          <w:rFonts w:ascii="Helvetica" w:hAnsi="Helvetica"/>
          <w:b/>
        </w:rPr>
        <w:t>something</w:t>
      </w:r>
      <w:proofErr w:type="gramEnd"/>
      <w:r w:rsidRPr="0077705F">
        <w:rPr>
          <w:rFonts w:ascii="Helvetica" w:hAnsi="Helvetica"/>
          <w:b/>
        </w:rPr>
        <w:t xml:space="preserve"> to write with</w:t>
      </w:r>
      <w:r w:rsidRPr="0077705F">
        <w:rPr>
          <w:rFonts w:ascii="Helvetica" w:hAnsi="Helvetica"/>
        </w:rPr>
        <w:t xml:space="preserve"> </w:t>
      </w:r>
    </w:p>
    <w:p w:rsidR="0077705F" w:rsidRPr="0077705F" w:rsidRDefault="0077705F" w:rsidP="0077705F">
      <w:pPr>
        <w:outlineLvl w:val="0"/>
        <w:rPr>
          <w:rFonts w:ascii="Helvetica" w:hAnsi="Helvetica" w:cs="Cambria"/>
          <w:color w:val="000000"/>
        </w:rPr>
      </w:pPr>
    </w:p>
    <w:p w:rsidR="0077705F" w:rsidRPr="0077705F" w:rsidRDefault="0077705F" w:rsidP="0077705F">
      <w:pPr>
        <w:rPr>
          <w:rFonts w:ascii="Helvetica" w:hAnsi="Helvetica"/>
        </w:rPr>
      </w:pPr>
      <w:r w:rsidRPr="0077705F">
        <w:rPr>
          <w:rFonts w:ascii="Helvetica" w:hAnsi="Helvetica"/>
        </w:rPr>
        <w:t>Since some of the class will revolve around the discussion of certain controversial biosocial issues, certain ground rules have been established:</w:t>
      </w:r>
    </w:p>
    <w:p w:rsidR="0077705F" w:rsidRPr="0077705F" w:rsidRDefault="0077705F" w:rsidP="0077705F">
      <w:pPr>
        <w:rPr>
          <w:rFonts w:ascii="Helvetica" w:hAnsi="Helvetica"/>
        </w:rPr>
      </w:pPr>
    </w:p>
    <w:p w:rsidR="0077705F" w:rsidRPr="00856CE7" w:rsidRDefault="0077705F" w:rsidP="00856CE7">
      <w:pPr>
        <w:pStyle w:val="ListParagraph"/>
        <w:numPr>
          <w:ilvl w:val="0"/>
          <w:numId w:val="4"/>
        </w:numPr>
        <w:rPr>
          <w:rFonts w:ascii="Helvetica" w:hAnsi="Helvetica"/>
        </w:rPr>
      </w:pPr>
      <w:r w:rsidRPr="0077705F">
        <w:rPr>
          <w:rFonts w:ascii="Helvetica" w:hAnsi="Helvetica"/>
        </w:rPr>
        <w:t xml:space="preserve">Respect – </w:t>
      </w:r>
      <w:r w:rsidRPr="00856CE7">
        <w:rPr>
          <w:rFonts w:ascii="Helvetica" w:hAnsi="Helvetica"/>
        </w:rPr>
        <w:t xml:space="preserve">For each other, the teacher, and any speakers.  </w:t>
      </w:r>
    </w:p>
    <w:p w:rsidR="0077705F" w:rsidRPr="0077705F" w:rsidRDefault="0077705F" w:rsidP="0077705F">
      <w:pPr>
        <w:rPr>
          <w:rFonts w:ascii="Helvetica" w:hAnsi="Helvetica"/>
        </w:rPr>
      </w:pPr>
      <w:r w:rsidRPr="0077705F">
        <w:rPr>
          <w:rFonts w:ascii="Helvetica" w:hAnsi="Helvetica"/>
        </w:rPr>
        <w:tab/>
      </w:r>
      <w:r w:rsidRPr="0077705F">
        <w:rPr>
          <w:rFonts w:ascii="Helvetica" w:hAnsi="Helvetica"/>
        </w:rPr>
        <w:tab/>
        <w:t>One person talks at a time.  Please raise your hand.</w:t>
      </w:r>
    </w:p>
    <w:p w:rsidR="0077705F" w:rsidRPr="0077705F" w:rsidRDefault="0077705F" w:rsidP="0077705F">
      <w:pPr>
        <w:ind w:left="1440" w:hanging="720"/>
        <w:rPr>
          <w:rFonts w:ascii="Helvetica" w:hAnsi="Helvetica"/>
        </w:rPr>
      </w:pPr>
      <w:r w:rsidRPr="0077705F">
        <w:rPr>
          <w:rFonts w:ascii="Helvetica" w:hAnsi="Helvetica"/>
        </w:rPr>
        <w:t>2.</w:t>
      </w:r>
      <w:r w:rsidRPr="0077705F">
        <w:rPr>
          <w:rFonts w:ascii="Helvetica" w:hAnsi="Helvetica"/>
        </w:rPr>
        <w:tab/>
        <w:t xml:space="preserve">No Put Downs - </w:t>
      </w:r>
      <w:r w:rsidRPr="0077705F">
        <w:rPr>
          <w:rFonts w:ascii="Helvetica" w:hAnsi="Helvetica"/>
        </w:rPr>
        <w:tab/>
      </w:r>
    </w:p>
    <w:p w:rsidR="0077705F" w:rsidRPr="0077705F" w:rsidRDefault="0077705F" w:rsidP="0077705F">
      <w:pPr>
        <w:ind w:left="2160" w:hanging="720"/>
        <w:rPr>
          <w:rFonts w:ascii="Helvetica" w:hAnsi="Helvetica"/>
        </w:rPr>
      </w:pPr>
      <w:r w:rsidRPr="0077705F">
        <w:rPr>
          <w:rFonts w:ascii="Helvetica" w:hAnsi="Helvetica"/>
        </w:rPr>
        <w:t xml:space="preserve">No preaching of your values, and no put downs of </w:t>
      </w:r>
      <w:r w:rsidR="00856CE7">
        <w:rPr>
          <w:rFonts w:ascii="Helvetica" w:hAnsi="Helvetica"/>
        </w:rPr>
        <w:t xml:space="preserve">other’s </w:t>
      </w:r>
      <w:r w:rsidRPr="0077705F">
        <w:rPr>
          <w:rFonts w:ascii="Helvetica" w:hAnsi="Helvetica"/>
        </w:rPr>
        <w:t>values.</w:t>
      </w:r>
    </w:p>
    <w:p w:rsidR="0077705F" w:rsidRPr="0077705F" w:rsidRDefault="0077705F" w:rsidP="0077705F">
      <w:pPr>
        <w:ind w:left="2160" w:hanging="720"/>
        <w:rPr>
          <w:rFonts w:ascii="Helvetica" w:hAnsi="Helvetica"/>
        </w:rPr>
      </w:pPr>
      <w:r w:rsidRPr="0077705F">
        <w:rPr>
          <w:rFonts w:ascii="Helvetica" w:hAnsi="Helvetica"/>
        </w:rPr>
        <w:t xml:space="preserve">All points of view are worthy of being discussed. </w:t>
      </w:r>
    </w:p>
    <w:p w:rsidR="0077705F" w:rsidRPr="0077705F" w:rsidRDefault="0077705F" w:rsidP="0077705F">
      <w:pPr>
        <w:rPr>
          <w:rFonts w:ascii="Helvetica" w:hAnsi="Helvetica"/>
        </w:rPr>
      </w:pPr>
      <w:r w:rsidRPr="0077705F">
        <w:rPr>
          <w:rFonts w:ascii="Helvetica" w:hAnsi="Helvetica"/>
        </w:rPr>
        <w:tab/>
        <w:t>3.</w:t>
      </w:r>
      <w:r w:rsidRPr="0077705F">
        <w:rPr>
          <w:rFonts w:ascii="Helvetica" w:hAnsi="Helvetica"/>
        </w:rPr>
        <w:tab/>
        <w:t xml:space="preserve">Right to pass </w:t>
      </w:r>
    </w:p>
    <w:p w:rsidR="0077705F" w:rsidRPr="0077705F" w:rsidRDefault="0077705F" w:rsidP="0077705F">
      <w:pPr>
        <w:rPr>
          <w:rFonts w:ascii="Helvetica" w:hAnsi="Helvetica"/>
        </w:rPr>
      </w:pPr>
      <w:r w:rsidRPr="0077705F">
        <w:rPr>
          <w:rFonts w:ascii="Helvetica" w:hAnsi="Helvetica"/>
        </w:rPr>
        <w:tab/>
        <w:t>4.</w:t>
      </w:r>
      <w:r w:rsidRPr="0077705F">
        <w:rPr>
          <w:rFonts w:ascii="Helvetica" w:hAnsi="Helvetica"/>
        </w:rPr>
        <w:tab/>
        <w:t>Confidentiality</w:t>
      </w:r>
    </w:p>
    <w:p w:rsidR="0077705F" w:rsidRPr="0077705F" w:rsidRDefault="0077705F" w:rsidP="0077705F">
      <w:pPr>
        <w:rPr>
          <w:rFonts w:ascii="Helvetica" w:hAnsi="Helvetica"/>
        </w:rPr>
      </w:pPr>
      <w:r w:rsidRPr="0077705F">
        <w:rPr>
          <w:rFonts w:ascii="Helvetica" w:hAnsi="Helvetica"/>
        </w:rPr>
        <w:tab/>
        <w:t>5.</w:t>
      </w:r>
      <w:r w:rsidRPr="0077705F">
        <w:rPr>
          <w:rFonts w:ascii="Helvetica" w:hAnsi="Helvetica"/>
        </w:rPr>
        <w:tab/>
        <w:t>Ask questions! - There is no such thing as a "dumb question".</w:t>
      </w:r>
    </w:p>
    <w:p w:rsidR="0077705F" w:rsidRPr="0077705F" w:rsidRDefault="0077705F" w:rsidP="0077705F">
      <w:pPr>
        <w:rPr>
          <w:rFonts w:ascii="Helvetica" w:hAnsi="Helvetica"/>
          <w:b/>
        </w:rPr>
      </w:pPr>
    </w:p>
    <w:p w:rsidR="0077705F" w:rsidRPr="0077705F" w:rsidRDefault="0077705F" w:rsidP="0077705F">
      <w:pPr>
        <w:rPr>
          <w:rFonts w:ascii="Helvetica" w:hAnsi="Helvetica"/>
        </w:rPr>
      </w:pPr>
      <w:r w:rsidRPr="0077705F">
        <w:rPr>
          <w:rFonts w:ascii="Helvetica" w:hAnsi="Helvetica"/>
          <w:b/>
        </w:rPr>
        <w:t>Class Presence:</w:t>
      </w:r>
      <w:r w:rsidRPr="0077705F">
        <w:rPr>
          <w:rFonts w:ascii="Helvetica" w:hAnsi="Helvetica"/>
        </w:rPr>
        <w:t xml:space="preserve">  Basic classroom discipline will operate on the "Three strikes and you're out" principle - if you have to be addressed for behavioral issues more than twice during a class, you will be asked to leave.  Each day you will receive a grade on a four-point scale:</w:t>
      </w:r>
      <w:r w:rsidRPr="0077705F">
        <w:rPr>
          <w:rFonts w:ascii="Helvetica" w:hAnsi="Helvetica"/>
        </w:rPr>
        <w:tab/>
      </w:r>
      <w:r w:rsidRPr="0077705F">
        <w:rPr>
          <w:rFonts w:ascii="Helvetica" w:hAnsi="Helvetica"/>
        </w:rPr>
        <w:tab/>
      </w:r>
      <w:r w:rsidRPr="0077705F">
        <w:rPr>
          <w:rFonts w:ascii="Helvetica" w:hAnsi="Helvetica"/>
        </w:rPr>
        <w:tab/>
      </w:r>
      <w:r w:rsidRPr="0077705F">
        <w:rPr>
          <w:rFonts w:ascii="Helvetica" w:hAnsi="Helvetica"/>
        </w:rPr>
        <w:tab/>
      </w:r>
    </w:p>
    <w:p w:rsidR="0077705F" w:rsidRPr="0077705F" w:rsidRDefault="0077705F" w:rsidP="0077705F">
      <w:pPr>
        <w:rPr>
          <w:rFonts w:ascii="Helvetica" w:hAnsi="Helvetica"/>
          <w:sz w:val="16"/>
        </w:rPr>
      </w:pPr>
      <w:r w:rsidRPr="0077705F">
        <w:rPr>
          <w:rFonts w:ascii="Helvetica" w:hAnsi="Helvetica"/>
          <w:sz w:val="16"/>
        </w:rPr>
        <w:t>4 pts. = Prepared, positive participation</w:t>
      </w:r>
    </w:p>
    <w:p w:rsidR="0077705F" w:rsidRPr="0077705F" w:rsidRDefault="0077705F" w:rsidP="0077705F">
      <w:pPr>
        <w:rPr>
          <w:rFonts w:ascii="Helvetica" w:hAnsi="Helvetica"/>
          <w:sz w:val="16"/>
        </w:rPr>
      </w:pPr>
      <w:r w:rsidRPr="0077705F">
        <w:rPr>
          <w:rFonts w:ascii="Helvetica" w:hAnsi="Helvetica"/>
          <w:sz w:val="16"/>
        </w:rPr>
        <w:t>3 pts. = Prepared, no participation</w:t>
      </w:r>
    </w:p>
    <w:p w:rsidR="0077705F" w:rsidRPr="0077705F" w:rsidRDefault="0077705F" w:rsidP="0077705F">
      <w:pPr>
        <w:rPr>
          <w:rFonts w:ascii="Helvetica" w:hAnsi="Helvetica"/>
          <w:sz w:val="16"/>
        </w:rPr>
      </w:pPr>
      <w:r w:rsidRPr="0077705F">
        <w:rPr>
          <w:rFonts w:ascii="Helvetica" w:hAnsi="Helvetica"/>
          <w:sz w:val="16"/>
        </w:rPr>
        <w:t>2 pts. = Not prepared, positive participation</w:t>
      </w:r>
    </w:p>
    <w:p w:rsidR="0077705F" w:rsidRPr="0077705F" w:rsidRDefault="0077705F" w:rsidP="0077705F">
      <w:pPr>
        <w:rPr>
          <w:rFonts w:ascii="Helvetica" w:hAnsi="Helvetica"/>
          <w:sz w:val="16"/>
        </w:rPr>
      </w:pPr>
      <w:r w:rsidRPr="0077705F">
        <w:rPr>
          <w:rFonts w:ascii="Helvetica" w:hAnsi="Helvetica"/>
          <w:sz w:val="16"/>
        </w:rPr>
        <w:t>1 pts. = Not prepared, no participation</w:t>
      </w:r>
    </w:p>
    <w:p w:rsidR="0077705F" w:rsidRPr="0077705F" w:rsidRDefault="0077705F" w:rsidP="0077705F">
      <w:pPr>
        <w:rPr>
          <w:rFonts w:ascii="Helvetica" w:hAnsi="Helvetica"/>
          <w:sz w:val="20"/>
        </w:rPr>
      </w:pPr>
      <w:r w:rsidRPr="0077705F">
        <w:rPr>
          <w:rFonts w:ascii="Helvetica" w:hAnsi="Helvetica"/>
          <w:sz w:val="20"/>
        </w:rPr>
        <w:t xml:space="preserve">Points will be subtracted due to negative behavior and unexcused </w:t>
      </w:r>
      <w:proofErr w:type="spellStart"/>
      <w:r w:rsidRPr="0077705F">
        <w:rPr>
          <w:rFonts w:ascii="Helvetica" w:hAnsi="Helvetica"/>
          <w:sz w:val="20"/>
        </w:rPr>
        <w:t>tardies</w:t>
      </w:r>
      <w:proofErr w:type="spellEnd"/>
      <w:r w:rsidRPr="0077705F">
        <w:rPr>
          <w:rFonts w:ascii="Helvetica" w:hAnsi="Helvetica"/>
          <w:sz w:val="20"/>
        </w:rPr>
        <w:t xml:space="preserve">.  </w:t>
      </w:r>
    </w:p>
    <w:p w:rsidR="0077705F" w:rsidRPr="0077705F" w:rsidRDefault="0077705F" w:rsidP="0077705F">
      <w:pPr>
        <w:rPr>
          <w:rFonts w:ascii="Helvetica" w:hAnsi="Helvetica"/>
          <w:sz w:val="20"/>
        </w:rPr>
      </w:pPr>
      <w:r w:rsidRPr="0077705F">
        <w:rPr>
          <w:rFonts w:ascii="Helvetica" w:hAnsi="Helvetica"/>
          <w:sz w:val="20"/>
        </w:rPr>
        <w:t>Remember classroom etiquette.</w:t>
      </w:r>
    </w:p>
    <w:p w:rsidR="0077705F" w:rsidRPr="0077705F" w:rsidRDefault="0077705F" w:rsidP="0077705F">
      <w:pPr>
        <w:rPr>
          <w:rFonts w:ascii="Helvetica" w:hAnsi="Helvetica"/>
          <w:b/>
        </w:rPr>
      </w:pPr>
    </w:p>
    <w:p w:rsidR="0077705F" w:rsidRPr="0077705F" w:rsidRDefault="0077705F" w:rsidP="0077705F">
      <w:pPr>
        <w:rPr>
          <w:rFonts w:ascii="Helvetica" w:hAnsi="Helvetica"/>
        </w:rPr>
      </w:pPr>
      <w:r w:rsidRPr="0077705F">
        <w:rPr>
          <w:rFonts w:ascii="Helvetica" w:hAnsi="Helvetica"/>
          <w:b/>
        </w:rPr>
        <w:t>Assignments:</w:t>
      </w:r>
      <w:r w:rsidRPr="0077705F">
        <w:rPr>
          <w:rFonts w:ascii="Helvetica" w:hAnsi="Helvetica"/>
        </w:rPr>
        <w:t xml:space="preserve">  Your assignments should be completed the night before they are due.  Assignments are graded on your initial effort on a 10-point scale:  </w:t>
      </w:r>
    </w:p>
    <w:p w:rsidR="0077705F" w:rsidRPr="0077705F" w:rsidRDefault="0077705F" w:rsidP="0077705F">
      <w:pPr>
        <w:rPr>
          <w:rFonts w:ascii="Helvetica" w:hAnsi="Helvetica"/>
          <w:sz w:val="16"/>
        </w:rPr>
      </w:pPr>
      <w:r w:rsidRPr="0077705F">
        <w:rPr>
          <w:rFonts w:ascii="Helvetica" w:hAnsi="Helvetica"/>
          <w:sz w:val="16"/>
        </w:rPr>
        <w:t>Content = 4 points</w:t>
      </w:r>
    </w:p>
    <w:p w:rsidR="0077705F" w:rsidRPr="0077705F" w:rsidRDefault="0077705F" w:rsidP="0077705F">
      <w:pPr>
        <w:rPr>
          <w:rFonts w:ascii="Helvetica" w:hAnsi="Helvetica"/>
          <w:sz w:val="16"/>
        </w:rPr>
      </w:pPr>
      <w:r w:rsidRPr="0077705F">
        <w:rPr>
          <w:rFonts w:ascii="Helvetica" w:hAnsi="Helvetica"/>
          <w:sz w:val="16"/>
        </w:rPr>
        <w:t>Completely done = 4 points</w:t>
      </w:r>
    </w:p>
    <w:p w:rsidR="0077705F" w:rsidRPr="0077705F" w:rsidRDefault="0077705F" w:rsidP="0077705F">
      <w:pPr>
        <w:rPr>
          <w:rFonts w:ascii="Helvetica" w:hAnsi="Helvetica"/>
          <w:sz w:val="16"/>
        </w:rPr>
      </w:pPr>
      <w:r w:rsidRPr="0077705F">
        <w:rPr>
          <w:rFonts w:ascii="Helvetica" w:hAnsi="Helvetica"/>
          <w:sz w:val="16"/>
        </w:rPr>
        <w:t>Neatness + formatting= 2 points.</w:t>
      </w:r>
    </w:p>
    <w:p w:rsidR="0077705F" w:rsidRPr="0077705F" w:rsidRDefault="0077705F" w:rsidP="0077705F">
      <w:pPr>
        <w:rPr>
          <w:rFonts w:ascii="Helvetica" w:hAnsi="Helvetica"/>
        </w:rPr>
      </w:pPr>
    </w:p>
    <w:p w:rsidR="00A14D78" w:rsidRDefault="0077705F" w:rsidP="00A14D78">
      <w:pPr>
        <w:rPr>
          <w:rFonts w:ascii="Helvetica" w:hAnsi="Helvetica"/>
        </w:rPr>
      </w:pPr>
      <w:r w:rsidRPr="0077705F">
        <w:rPr>
          <w:rFonts w:ascii="Helvetica" w:hAnsi="Helvetica"/>
          <w:b/>
        </w:rPr>
        <w:t>Special Projects and Incentives</w:t>
      </w:r>
      <w:r w:rsidRPr="0077705F">
        <w:rPr>
          <w:rFonts w:ascii="Helvetica" w:hAnsi="Helvetica"/>
        </w:rPr>
        <w:t xml:space="preserve">: </w:t>
      </w:r>
      <w:r w:rsidR="00A14D78">
        <w:rPr>
          <w:rFonts w:ascii="Helvetica" w:hAnsi="Helvetica"/>
        </w:rPr>
        <w:t xml:space="preserve">For extra credit, you may choose to do a </w:t>
      </w:r>
      <w:r w:rsidR="00A14D78">
        <w:rPr>
          <w:rFonts w:ascii="Helvetica" w:hAnsi="Helvetica"/>
          <w:b/>
        </w:rPr>
        <w:t>Science Fair Project, due near the end of first semester</w:t>
      </w:r>
      <w:r w:rsidR="00A14D78">
        <w:rPr>
          <w:rFonts w:ascii="Helvetica" w:hAnsi="Helvetica"/>
        </w:rPr>
        <w:t>.  Extra credit points will be determined by your grade on the project.  In addition, a student whose course grade is at least 80% and whose project earns a 1</w:t>
      </w:r>
      <w:r w:rsidR="00A14D78">
        <w:rPr>
          <w:rFonts w:ascii="Helvetica" w:hAnsi="Helvetica"/>
          <w:vertAlign w:val="superscript"/>
        </w:rPr>
        <w:t>st</w:t>
      </w:r>
      <w:r w:rsidR="00A14D78">
        <w:rPr>
          <w:rFonts w:ascii="Helvetica" w:hAnsi="Helvetica"/>
        </w:rPr>
        <w:t xml:space="preserve"> place in the Marin County Science Fair will receive an automatic “A” in the second semester – as long as you maintain </w:t>
      </w:r>
      <w:proofErr w:type="spellStart"/>
      <w:r w:rsidR="00A14D78">
        <w:rPr>
          <w:rFonts w:ascii="Helvetica" w:hAnsi="Helvetica"/>
        </w:rPr>
        <w:t>atleast</w:t>
      </w:r>
      <w:proofErr w:type="spellEnd"/>
      <w:r w:rsidR="00A14D78">
        <w:rPr>
          <w:rFonts w:ascii="Helvetica" w:hAnsi="Helvetica"/>
        </w:rPr>
        <w:t xml:space="preserve"> a C average. Other extra credit opportunities may be offered.  See the teacher before starting any independent extra credit work.</w:t>
      </w:r>
    </w:p>
    <w:p w:rsidR="0077705F" w:rsidRPr="0077705F" w:rsidRDefault="0077705F" w:rsidP="0077705F">
      <w:pPr>
        <w:rPr>
          <w:rFonts w:ascii="Helvetica" w:hAnsi="Helvetica"/>
        </w:rPr>
      </w:pPr>
    </w:p>
    <w:sectPr w:rsidR="0077705F" w:rsidRPr="0077705F" w:rsidSect="006174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41" w:rsidRDefault="005B0F3E">
    <w:pPr>
      <w:pStyle w:val="Header"/>
    </w:pPr>
    <w:r>
      <w:rPr>
        <w:rFonts w:ascii="Helvetica" w:hAnsi="Helvetica" w:cs="Arial"/>
        <w:b/>
        <w:bCs/>
        <w:color w:val="535353"/>
      </w:rPr>
      <w:t>Zoology</w:t>
    </w:r>
    <w:r w:rsidRPr="00B23CA7">
      <w:rPr>
        <w:rFonts w:ascii="Helvetica" w:hAnsi="Helvetica" w:cs="Arial"/>
        <w:b/>
        <w:bCs/>
        <w:color w:val="535353"/>
      </w:rPr>
      <w:t xml:space="preserve"> </w:t>
    </w:r>
    <w:r w:rsidRPr="00B23CA7">
      <w:rPr>
        <w:rFonts w:ascii="Helvetica" w:hAnsi="Helvetica" w:cs="Arial"/>
        <w:b/>
        <w:color w:val="535353"/>
      </w:rPr>
      <w:t>Course Description</w:t>
    </w:r>
    <w:r w:rsidR="00255381">
      <w:rPr>
        <w:noProof/>
      </w:rPr>
      <w:pict>
        <v:shapetype id="_x0000_t202" coordsize="21600,21600" o:spt="202" path="m0,0l0,21600,21600,21600,21600,0xe">
          <v:stroke joinstyle="miter"/>
          <v:path gradientshapeok="t" o:connecttype="rect"/>
        </v:shapetype>
        <v:shape id="_x0000_s1025" type="#_x0000_t202" style="position:absolute;margin-left:6in;margin-top:-18pt;width:36pt;height:54pt;z-index:251660288;mso-wrap-edited:f;mso-position-horizontal:absolute;mso-position-horizontal-relative:text;mso-position-vertical:absolute;mso-position-vertical-relative:text" wrapcoords="0 0 21600 0 21600 21600 0 21600 0 0" filled="f" stroked="f">
          <v:fill o:detectmouseclick="t"/>
          <v:textbox style="mso-next-textbox:#_x0000_s1025" inset=",7.2pt,,7.2pt">
            <w:txbxContent>
              <w:p w:rsidR="00EC4C41" w:rsidRPr="00FA72BA" w:rsidRDefault="005B0F3E" w:rsidP="00EC4C41">
                <w:pPr>
                  <w:rPr>
                    <w:sz w:val="54"/>
                  </w:rPr>
                </w:pPr>
                <w:r>
                  <w:rPr>
                    <w:sz w:val="54"/>
                  </w:rPr>
                  <w:t>2</w:t>
                </w:r>
              </w:p>
            </w:txbxContent>
          </v:textbox>
          <w10:wrap type="tight"/>
        </v:shape>
      </w:pict>
    </w:r>
    <w:r>
      <w:tab/>
    </w:r>
    <w:r>
      <w:tab/>
      <w:t>SS#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54312"/>
    <w:multiLevelType w:val="hybridMultilevel"/>
    <w:tmpl w:val="AA7849E8"/>
    <w:lvl w:ilvl="0" w:tplc="EFB0E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1475C0"/>
    <w:multiLevelType w:val="hybridMultilevel"/>
    <w:tmpl w:val="1EAAD51A"/>
    <w:lvl w:ilvl="0" w:tplc="1278CBAC">
      <w:start w:val="1"/>
      <w:numFmt w:val="decimal"/>
      <w:lvlText w:val="%1."/>
      <w:lvlJc w:val="left"/>
      <w:pPr>
        <w:ind w:left="360" w:hanging="360"/>
      </w:pPr>
      <w:rPr>
        <w:rFonts w:hint="default"/>
        <w:b/>
      </w:rPr>
    </w:lvl>
    <w:lvl w:ilvl="1" w:tplc="8B4C71B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C2391A"/>
    <w:multiLevelType w:val="hybridMultilevel"/>
    <w:tmpl w:val="2E9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57F45"/>
    <w:multiLevelType w:val="hybridMultilevel"/>
    <w:tmpl w:val="80B4D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9"/>
    <o:shapelayout v:ext="edit">
      <o:idmap v:ext="edit" data="1"/>
    </o:shapelayout>
  </w:hdrShapeDefaults>
  <w:compat>
    <w:doNotAutofitConstrainedTables/>
    <w:splitPgBreakAndParaMark/>
    <w:doNotVertAlignCellWithSp/>
    <w:doNotBreakConstrainedForcedTable/>
    <w:useAnsiKerningPairs/>
    <w:cachedColBalance/>
  </w:compat>
  <w:rsids>
    <w:rsidRoot w:val="005B0F3E"/>
    <w:rsid w:val="00255381"/>
    <w:rsid w:val="005B0F3E"/>
    <w:rsid w:val="0077705F"/>
    <w:rsid w:val="00856CE7"/>
    <w:rsid w:val="00A14D78"/>
    <w:rsid w:val="00BD433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3E"/>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B0F3E"/>
    <w:pPr>
      <w:tabs>
        <w:tab w:val="center" w:pos="4320"/>
        <w:tab w:val="right" w:pos="8640"/>
      </w:tabs>
    </w:pPr>
  </w:style>
  <w:style w:type="character" w:customStyle="1" w:styleId="HeaderChar">
    <w:name w:val="Header Char"/>
    <w:basedOn w:val="DefaultParagraphFont"/>
    <w:link w:val="Header"/>
    <w:rsid w:val="005B0F3E"/>
    <w:rPr>
      <w:rFonts w:ascii="Cambria" w:eastAsia="Cambria" w:hAnsi="Cambria" w:cs="Times New Roman"/>
    </w:rPr>
  </w:style>
  <w:style w:type="paragraph" w:styleId="ListParagraph">
    <w:name w:val="List Paragraph"/>
    <w:basedOn w:val="Normal"/>
    <w:uiPriority w:val="34"/>
    <w:qFormat/>
    <w:rsid w:val="005B0F3E"/>
    <w:pPr>
      <w:ind w:left="720"/>
      <w:contextualSpacing/>
    </w:pPr>
  </w:style>
  <w:style w:type="table" w:styleId="TableGrid">
    <w:name w:val="Table Grid"/>
    <w:basedOn w:val="TableNormal"/>
    <w:rsid w:val="005B0F3E"/>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B0F3E"/>
    <w:pPr>
      <w:tabs>
        <w:tab w:val="center" w:pos="4320"/>
        <w:tab w:val="right" w:pos="8640"/>
      </w:tabs>
    </w:pPr>
  </w:style>
  <w:style w:type="character" w:customStyle="1" w:styleId="FooterChar">
    <w:name w:val="Footer Char"/>
    <w:basedOn w:val="DefaultParagraphFont"/>
    <w:link w:val="Footer"/>
    <w:uiPriority w:val="99"/>
    <w:semiHidden/>
    <w:rsid w:val="005B0F3E"/>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nniedallara.weebly.com/"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522</Words>
  <Characters>2977</Characters>
  <Application>Microsoft Macintosh Word</Application>
  <DocSecurity>0</DocSecurity>
  <Lines>24</Lines>
  <Paragraphs>5</Paragraphs>
  <ScaleCrop>false</ScaleCrop>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4</cp:revision>
  <dcterms:created xsi:type="dcterms:W3CDTF">2012-09-03T22:56:00Z</dcterms:created>
  <dcterms:modified xsi:type="dcterms:W3CDTF">2012-09-13T23:05:00Z</dcterms:modified>
</cp:coreProperties>
</file>